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BC2F" w14:textId="0BEF03E8" w:rsidR="006605A0" w:rsidRPr="00C6578D" w:rsidRDefault="00937095" w:rsidP="006B0AE8">
      <w:pPr>
        <w:contextualSpacing/>
        <w:rPr>
          <w:rFonts w:ascii="Calibri Light" w:hAnsi="Calibri Light" w:cs="Calibri Light"/>
          <w:b/>
          <w:bCs/>
          <w:color w:val="7030A0"/>
          <w:sz w:val="28"/>
          <w:szCs w:val="28"/>
        </w:rPr>
      </w:pPr>
      <w:r>
        <w:rPr>
          <w:rFonts w:ascii="Calibri Light" w:hAnsi="Calibri Light" w:cs="Calibri Light"/>
          <w:b/>
          <w:bCs/>
          <w:color w:val="7030A0"/>
          <w:sz w:val="28"/>
          <w:szCs w:val="28"/>
        </w:rPr>
        <w:t xml:space="preserve">Performing Arts - </w:t>
      </w:r>
      <w:r w:rsidR="006605A0" w:rsidRPr="006605A0">
        <w:rPr>
          <w:rFonts w:ascii="Calibri Light" w:hAnsi="Calibri Light" w:cs="Calibri Light"/>
          <w:b/>
          <w:bCs/>
          <w:color w:val="7030A0"/>
          <w:sz w:val="28"/>
          <w:szCs w:val="28"/>
        </w:rPr>
        <w:t>Mess Contract</w:t>
      </w:r>
    </w:p>
    <w:p w14:paraId="4EB07C00" w14:textId="77777777" w:rsidR="006B0AE8" w:rsidRPr="006605A0" w:rsidRDefault="006B0AE8" w:rsidP="006B0AE8">
      <w:pPr>
        <w:contextualSpacing/>
        <w:rPr>
          <w:rFonts w:ascii="Calibri Light" w:hAnsi="Calibri Light" w:cs="Calibri Light"/>
          <w:b/>
          <w:bCs/>
          <w:color w:val="7030A0"/>
        </w:rPr>
      </w:pPr>
    </w:p>
    <w:p w14:paraId="5C5E6FF3" w14:textId="23EDEB0B" w:rsidR="006B0AE8" w:rsidRPr="00C6578D" w:rsidRDefault="0034276D" w:rsidP="006B0AE8">
      <w:pPr>
        <w:contextualSpacing/>
        <w:rPr>
          <w:rFonts w:ascii="Calibri Light" w:hAnsi="Calibri Light" w:cs="Calibri Light"/>
          <w:b/>
          <w:bCs/>
          <w:u w:val="single"/>
        </w:rPr>
      </w:pPr>
      <w:r w:rsidRPr="00C6578D">
        <w:rPr>
          <w:rFonts w:ascii="Calibri Light" w:hAnsi="Calibri Light" w:cs="Calibri Light"/>
          <w:b/>
          <w:bCs/>
          <w:u w:val="single"/>
        </w:rPr>
        <w:t xml:space="preserve">Overview </w:t>
      </w:r>
      <w:r w:rsidR="00A24459" w:rsidRPr="00C6578D">
        <w:rPr>
          <w:rFonts w:ascii="Calibri Light" w:hAnsi="Calibri Light" w:cs="Calibri Light"/>
          <w:b/>
          <w:bCs/>
          <w:u w:val="single"/>
        </w:rPr>
        <w:t>&amp;</w:t>
      </w:r>
      <w:r w:rsidR="00675447" w:rsidRPr="00C6578D">
        <w:rPr>
          <w:rFonts w:ascii="Calibri Light" w:hAnsi="Calibri Light" w:cs="Calibri Light"/>
          <w:b/>
          <w:bCs/>
          <w:u w:val="single"/>
        </w:rPr>
        <w:t xml:space="preserve"> </w:t>
      </w:r>
      <w:r w:rsidR="006605A0" w:rsidRPr="006605A0">
        <w:rPr>
          <w:rFonts w:ascii="Calibri Light" w:hAnsi="Calibri Light" w:cs="Calibri Light"/>
          <w:b/>
          <w:bCs/>
          <w:u w:val="single"/>
        </w:rPr>
        <w:t>Purpose:</w:t>
      </w:r>
    </w:p>
    <w:p w14:paraId="36AA90F2" w14:textId="4252D076" w:rsidR="006605A0" w:rsidRPr="00C6578D" w:rsidRDefault="006605A0" w:rsidP="006B0AE8">
      <w:p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br/>
      </w:r>
      <w:r w:rsidRPr="00C6578D">
        <w:rPr>
          <w:rFonts w:ascii="Calibri Light" w:hAnsi="Calibri Light" w:cs="Calibri Light"/>
        </w:rPr>
        <w:t xml:space="preserve">The </w:t>
      </w:r>
      <w:r w:rsidRPr="00C6578D">
        <w:rPr>
          <w:rFonts w:ascii="Calibri Light" w:hAnsi="Calibri Light" w:cs="Calibri Light"/>
          <w:i/>
          <w:iCs/>
        </w:rPr>
        <w:t xml:space="preserve">Mess Contract </w:t>
      </w:r>
      <w:r w:rsidR="00711CA5" w:rsidRPr="00C6578D">
        <w:rPr>
          <w:rFonts w:ascii="Calibri Light" w:hAnsi="Calibri Light" w:cs="Calibri Light"/>
        </w:rPr>
        <w:t>(“</w:t>
      </w:r>
      <w:r w:rsidR="00C6578D">
        <w:rPr>
          <w:rFonts w:ascii="Calibri Light" w:hAnsi="Calibri Light" w:cs="Calibri Light"/>
          <w:i/>
          <w:iCs/>
        </w:rPr>
        <w:t>Contract</w:t>
      </w:r>
      <w:r w:rsidR="00711CA5" w:rsidRPr="00C6578D">
        <w:rPr>
          <w:rFonts w:ascii="Calibri Light" w:hAnsi="Calibri Light" w:cs="Calibri Light"/>
        </w:rPr>
        <w:t xml:space="preserve">”) </w:t>
      </w:r>
      <w:r w:rsidRPr="00C6578D">
        <w:rPr>
          <w:rFonts w:ascii="Calibri Light" w:hAnsi="Calibri Light" w:cs="Calibri Light"/>
        </w:rPr>
        <w:t xml:space="preserve">has been developed as an extension of the </w:t>
      </w:r>
      <w:hyperlink r:id="rId5" w:history="1">
        <w:r w:rsidRPr="00C6578D">
          <w:rPr>
            <w:rStyle w:val="Hyperlink"/>
            <w:rFonts w:ascii="Calibri Light" w:hAnsi="Calibri Light" w:cs="Calibri Light"/>
          </w:rPr>
          <w:t>MPA Agreement</w:t>
        </w:r>
      </w:hyperlink>
      <w:r w:rsidRPr="00C6578D">
        <w:rPr>
          <w:rFonts w:ascii="Calibri Light" w:hAnsi="Calibri Light" w:cs="Calibri Light"/>
        </w:rPr>
        <w:t xml:space="preserve"> in enabling practitioners to deliver work </w:t>
      </w:r>
      <w:r w:rsidR="00711CA5" w:rsidRPr="00C6578D">
        <w:rPr>
          <w:rFonts w:ascii="Calibri Light" w:hAnsi="Calibri Light" w:cs="Calibri Light"/>
        </w:rPr>
        <w:t xml:space="preserve">in Performing Arts Specialist Space </w:t>
      </w:r>
      <w:r w:rsidRPr="00C6578D">
        <w:rPr>
          <w:rFonts w:ascii="Calibri Light" w:hAnsi="Calibri Light" w:cs="Calibri Light"/>
        </w:rPr>
        <w:t>with pre-agreed elements of ‘mess’.</w:t>
      </w:r>
    </w:p>
    <w:p w14:paraId="6408265B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32D429F" w14:textId="63697068" w:rsidR="006605A0" w:rsidRPr="00C6578D" w:rsidRDefault="006605A0" w:rsidP="006B0AE8">
      <w:p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 xml:space="preserve">This </w:t>
      </w:r>
      <w:r w:rsidR="00C6578D">
        <w:rPr>
          <w:rFonts w:ascii="Calibri Light" w:hAnsi="Calibri Light" w:cs="Calibri Light"/>
        </w:rPr>
        <w:t>Contract</w:t>
      </w:r>
      <w:r w:rsidRPr="006605A0">
        <w:rPr>
          <w:rFonts w:ascii="Calibri Light" w:hAnsi="Calibri Light" w:cs="Calibri Light"/>
        </w:rPr>
        <w:t xml:space="preserve"> defines the terms under which</w:t>
      </w:r>
      <w:r w:rsidR="006B0AE8" w:rsidRPr="00C6578D">
        <w:rPr>
          <w:rFonts w:ascii="Calibri Light" w:hAnsi="Calibri Light" w:cs="Calibri Light"/>
        </w:rPr>
        <w:t xml:space="preserve"> a</w:t>
      </w:r>
      <w:r w:rsidRPr="006605A0">
        <w:rPr>
          <w:rFonts w:ascii="Calibri Light" w:hAnsi="Calibri Light" w:cs="Calibri Light"/>
        </w:rPr>
        <w:t xml:space="preserve"> </w:t>
      </w:r>
      <w:r w:rsidR="006B0AE8" w:rsidRPr="00C6578D">
        <w:rPr>
          <w:rFonts w:ascii="Calibri Light" w:hAnsi="Calibri Light" w:cs="Calibri Light"/>
        </w:rPr>
        <w:t>practitioner</w:t>
      </w:r>
      <w:r w:rsidRPr="006605A0">
        <w:rPr>
          <w:rFonts w:ascii="Calibri Light" w:hAnsi="Calibri Light" w:cs="Calibri Light"/>
        </w:rPr>
        <w:t xml:space="preserve"> ("</w:t>
      </w:r>
      <w:r w:rsidRPr="006605A0">
        <w:rPr>
          <w:rFonts w:ascii="Calibri Light" w:hAnsi="Calibri Light" w:cs="Calibri Light"/>
          <w:i/>
          <w:iCs/>
        </w:rPr>
        <w:t>Applicant</w:t>
      </w:r>
      <w:r w:rsidRPr="006605A0">
        <w:rPr>
          <w:rFonts w:ascii="Calibri Light" w:hAnsi="Calibri Light" w:cs="Calibri Light"/>
        </w:rPr>
        <w:t xml:space="preserve">") </w:t>
      </w:r>
      <w:r w:rsidR="006B0AE8" w:rsidRPr="00C6578D">
        <w:rPr>
          <w:rFonts w:ascii="Calibri Light" w:hAnsi="Calibri Light" w:cs="Calibri Light"/>
        </w:rPr>
        <w:t xml:space="preserve">will </w:t>
      </w:r>
      <w:r w:rsidRPr="006605A0">
        <w:rPr>
          <w:rFonts w:ascii="Calibri Light" w:hAnsi="Calibri Light" w:cs="Calibri Light"/>
        </w:rPr>
        <w:t>receive permission to undertake potentially messy activities</w:t>
      </w:r>
      <w:r w:rsidR="00940562" w:rsidRPr="00C6578D">
        <w:rPr>
          <w:rFonts w:ascii="Calibri Light" w:hAnsi="Calibri Light" w:cs="Calibri Light"/>
        </w:rPr>
        <w:t>.</w:t>
      </w:r>
    </w:p>
    <w:p w14:paraId="20B26F5C" w14:textId="77777777" w:rsidR="006B0AE8" w:rsidRPr="00C6578D" w:rsidRDefault="006B0AE8" w:rsidP="006B0AE8">
      <w:pPr>
        <w:contextualSpacing/>
        <w:rPr>
          <w:rFonts w:ascii="Calibri Light" w:hAnsi="Calibri Light" w:cs="Calibri Light"/>
        </w:rPr>
      </w:pPr>
    </w:p>
    <w:p w14:paraId="79100454" w14:textId="3B9AE6BC" w:rsidR="006605A0" w:rsidRPr="00C6578D" w:rsidRDefault="006605A0" w:rsidP="006B0AE8">
      <w:p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>Approval is conditional on a comprehensive, evidence-based plan demonstrating responsibility, safety, and integrity</w:t>
      </w:r>
      <w:r w:rsidR="00940562" w:rsidRPr="00C6578D">
        <w:rPr>
          <w:rFonts w:ascii="Calibri Light" w:hAnsi="Calibri Light" w:cs="Calibri Light"/>
        </w:rPr>
        <w:t xml:space="preserve"> </w:t>
      </w:r>
      <w:r w:rsidR="006B0AE8" w:rsidRPr="00C6578D">
        <w:rPr>
          <w:rFonts w:ascii="Calibri Light" w:hAnsi="Calibri Light" w:cs="Calibri Light"/>
        </w:rPr>
        <w:t>through agree</w:t>
      </w:r>
      <w:r w:rsidR="00940562" w:rsidRPr="00C6578D">
        <w:rPr>
          <w:rFonts w:ascii="Calibri Light" w:hAnsi="Calibri Light" w:cs="Calibri Light"/>
        </w:rPr>
        <w:t>d</w:t>
      </w:r>
      <w:r w:rsidR="006B0AE8" w:rsidRPr="00C6578D">
        <w:rPr>
          <w:rFonts w:ascii="Calibri Light" w:hAnsi="Calibri Light" w:cs="Calibri Light"/>
        </w:rPr>
        <w:t xml:space="preserve"> terms and conditions with Learning Support</w:t>
      </w:r>
      <w:r w:rsidR="00940562" w:rsidRPr="00C6578D">
        <w:rPr>
          <w:rFonts w:ascii="Calibri Light" w:hAnsi="Calibri Light" w:cs="Calibri Light"/>
        </w:rPr>
        <w:t xml:space="preserve"> and </w:t>
      </w:r>
      <w:r w:rsidR="006B0AE8" w:rsidRPr="00C6578D">
        <w:rPr>
          <w:rFonts w:ascii="Calibri Light" w:hAnsi="Calibri Light" w:cs="Calibri Light"/>
        </w:rPr>
        <w:t xml:space="preserve">wider </w:t>
      </w:r>
      <w:r w:rsidR="00C6578D">
        <w:rPr>
          <w:rFonts w:ascii="Calibri Light" w:hAnsi="Calibri Light" w:cs="Calibri Light"/>
        </w:rPr>
        <w:t xml:space="preserve">Leeds Beckett </w:t>
      </w:r>
      <w:r w:rsidR="006B0AE8" w:rsidRPr="00C6578D">
        <w:rPr>
          <w:rFonts w:ascii="Calibri Light" w:hAnsi="Calibri Light" w:cs="Calibri Light"/>
        </w:rPr>
        <w:t>University teams.</w:t>
      </w:r>
    </w:p>
    <w:p w14:paraId="48564F6A" w14:textId="77777777" w:rsidR="00F6330C" w:rsidRPr="006605A0" w:rsidRDefault="00F6330C" w:rsidP="006B0AE8">
      <w:pPr>
        <w:contextualSpacing/>
        <w:rPr>
          <w:rFonts w:ascii="Calibri Light" w:hAnsi="Calibri Light" w:cs="Calibri Light"/>
        </w:rPr>
      </w:pPr>
    </w:p>
    <w:p w14:paraId="7682FFA0" w14:textId="77777777" w:rsidR="006605A0" w:rsidRPr="006605A0" w:rsidRDefault="006605A0" w:rsidP="006B0AE8">
      <w:p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pict w14:anchorId="4A3C25DF">
          <v:rect id="_x0000_i1091" style="width:0;height:1.5pt" o:hralign="center" o:hrstd="t" o:hr="t" fillcolor="#a0a0a0" stroked="f"/>
        </w:pict>
      </w:r>
    </w:p>
    <w:p w14:paraId="3087592F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1A9599BC" w14:textId="6FCD42C4" w:rsidR="006605A0" w:rsidRPr="00C6578D" w:rsidRDefault="006605A0" w:rsidP="006B0AE8">
      <w:pPr>
        <w:contextualSpacing/>
        <w:rPr>
          <w:rFonts w:ascii="Calibri Light" w:hAnsi="Calibri Light" w:cs="Calibri Light"/>
          <w:b/>
          <w:bCs/>
          <w:u w:val="single"/>
        </w:rPr>
      </w:pPr>
      <w:r w:rsidRPr="006605A0">
        <w:rPr>
          <w:rFonts w:ascii="Calibri Light" w:hAnsi="Calibri Light" w:cs="Calibri Light"/>
          <w:b/>
          <w:bCs/>
          <w:u w:val="single"/>
        </w:rPr>
        <w:t>1. Applicant Details</w:t>
      </w:r>
    </w:p>
    <w:p w14:paraId="5CF5F6BF" w14:textId="77777777" w:rsidR="006B0AE8" w:rsidRPr="006605A0" w:rsidRDefault="006B0AE8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8377778" w14:textId="3B05B135" w:rsidR="006605A0" w:rsidRPr="006605A0" w:rsidRDefault="006605A0" w:rsidP="006B0AE8">
      <w:pPr>
        <w:contextualSpacing/>
        <w:rPr>
          <w:rFonts w:ascii="Calibri Light" w:hAnsi="Calibri Light" w:cs="Calibri Light"/>
          <w:b/>
          <w:bCs/>
        </w:rPr>
      </w:pPr>
      <w:r w:rsidRPr="006605A0">
        <w:rPr>
          <w:rFonts w:ascii="Calibri Light" w:hAnsi="Calibri Light" w:cs="Calibri Light"/>
          <w:b/>
          <w:bCs/>
        </w:rPr>
        <w:t xml:space="preserve">Name: </w:t>
      </w:r>
    </w:p>
    <w:p w14:paraId="674C4A2E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02EF1CF3" w14:textId="29742215" w:rsidR="006605A0" w:rsidRPr="006605A0" w:rsidRDefault="006605A0" w:rsidP="006B0AE8">
      <w:pPr>
        <w:contextualSpacing/>
        <w:rPr>
          <w:rFonts w:ascii="Calibri Light" w:hAnsi="Calibri Light" w:cs="Calibri Light"/>
          <w:b/>
          <w:bCs/>
        </w:rPr>
      </w:pPr>
      <w:r w:rsidRPr="006605A0">
        <w:rPr>
          <w:rFonts w:ascii="Calibri Light" w:hAnsi="Calibri Light" w:cs="Calibri Light"/>
          <w:b/>
          <w:bCs/>
        </w:rPr>
        <w:t>Student ID:</w:t>
      </w:r>
      <w:r w:rsidRPr="00C6578D">
        <w:rPr>
          <w:rFonts w:ascii="Calibri Light" w:hAnsi="Calibri Light" w:cs="Calibri Light"/>
          <w:b/>
          <w:bCs/>
        </w:rPr>
        <w:t xml:space="preserve"> </w:t>
      </w:r>
    </w:p>
    <w:p w14:paraId="07400267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2A364E8D" w14:textId="74C6BCA5" w:rsidR="006605A0" w:rsidRPr="006605A0" w:rsidRDefault="006605A0" w:rsidP="006B0AE8">
      <w:pPr>
        <w:contextualSpacing/>
        <w:rPr>
          <w:rFonts w:ascii="Calibri Light" w:hAnsi="Calibri Light" w:cs="Calibri Light"/>
          <w:b/>
          <w:bCs/>
        </w:rPr>
      </w:pPr>
      <w:r w:rsidRPr="006605A0">
        <w:rPr>
          <w:rFonts w:ascii="Calibri Light" w:hAnsi="Calibri Light" w:cs="Calibri Light"/>
          <w:b/>
          <w:bCs/>
        </w:rPr>
        <w:t>Course/Module:</w:t>
      </w:r>
      <w:r w:rsidRPr="00C6578D">
        <w:rPr>
          <w:rFonts w:ascii="Calibri Light" w:hAnsi="Calibri Light" w:cs="Calibri Light"/>
          <w:b/>
          <w:bCs/>
        </w:rPr>
        <w:t xml:space="preserve"> </w:t>
      </w:r>
    </w:p>
    <w:p w14:paraId="107FE244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00703A84" w14:textId="53751CD7" w:rsidR="006605A0" w:rsidRPr="00C6578D" w:rsidRDefault="006605A0" w:rsidP="006B0AE8">
      <w:pPr>
        <w:contextualSpacing/>
        <w:rPr>
          <w:rFonts w:ascii="Calibri Light" w:hAnsi="Calibri Light" w:cs="Calibri Light"/>
          <w:b/>
          <w:bCs/>
        </w:rPr>
      </w:pPr>
      <w:r w:rsidRPr="006605A0">
        <w:rPr>
          <w:rFonts w:ascii="Calibri Light" w:hAnsi="Calibri Light" w:cs="Calibri Light"/>
          <w:b/>
          <w:bCs/>
        </w:rPr>
        <w:t xml:space="preserve">Contact Email: </w:t>
      </w:r>
    </w:p>
    <w:p w14:paraId="40EA9E7F" w14:textId="77777777" w:rsidR="006B0AE8" w:rsidRPr="006605A0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6C818269" w14:textId="77777777" w:rsidR="006605A0" w:rsidRPr="006605A0" w:rsidRDefault="006605A0" w:rsidP="006B0AE8">
      <w:p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pict w14:anchorId="0085AE36">
          <v:rect id="_x0000_i1092" style="width:0;height:1.5pt" o:hralign="center" o:hrstd="t" o:hr="t" fillcolor="#a0a0a0" stroked="f"/>
        </w:pict>
      </w:r>
    </w:p>
    <w:p w14:paraId="2945A4BA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3F74F9A5" w14:textId="059B1372" w:rsidR="006605A0" w:rsidRPr="006605A0" w:rsidRDefault="006605A0" w:rsidP="006B0AE8">
      <w:pPr>
        <w:contextualSpacing/>
        <w:rPr>
          <w:rFonts w:ascii="Calibri Light" w:hAnsi="Calibri Light" w:cs="Calibri Light"/>
          <w:b/>
          <w:bCs/>
          <w:u w:val="single"/>
        </w:rPr>
      </w:pPr>
      <w:r w:rsidRPr="006605A0">
        <w:rPr>
          <w:rFonts w:ascii="Calibri Light" w:hAnsi="Calibri Light" w:cs="Calibri Light"/>
          <w:b/>
          <w:bCs/>
          <w:u w:val="single"/>
        </w:rPr>
        <w:t>2. Activity Description</w:t>
      </w:r>
    </w:p>
    <w:p w14:paraId="551475A8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01C86CE7" w14:textId="0CF2974F" w:rsidR="006605A0" w:rsidRPr="00C6578D" w:rsidRDefault="006605A0" w:rsidP="006B0AE8">
      <w:pPr>
        <w:contextualSpacing/>
        <w:rPr>
          <w:rFonts w:ascii="Calibri Light" w:hAnsi="Calibri Light" w:cs="Calibri Light"/>
          <w:b/>
          <w:bCs/>
        </w:rPr>
      </w:pPr>
      <w:r w:rsidRPr="006605A0">
        <w:rPr>
          <w:rFonts w:ascii="Calibri Light" w:hAnsi="Calibri Light" w:cs="Calibri Light"/>
          <w:b/>
          <w:bCs/>
        </w:rPr>
        <w:t>Brief Overview:</w:t>
      </w:r>
    </w:p>
    <w:p w14:paraId="1BE6E8A2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6F019922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1A6D1583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37CEC21D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301AAA49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41864120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63A48CF1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1A30D427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7019FE17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15C2B10C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791F908A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4B287319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437902F0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0AAB0D71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362AA37A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2FFDB112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48352699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10E4D119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021F4113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4E5286C2" w14:textId="77777777" w:rsidR="006605A0" w:rsidRPr="00C6578D" w:rsidRDefault="006605A0" w:rsidP="006B0AE8">
      <w:pPr>
        <w:contextualSpacing/>
        <w:rPr>
          <w:rFonts w:ascii="Calibri Light" w:hAnsi="Calibri Light" w:cs="Calibri Light"/>
        </w:rPr>
      </w:pPr>
    </w:p>
    <w:p w14:paraId="0090CD4C" w14:textId="77777777" w:rsidR="00F6330C" w:rsidRPr="00C6578D" w:rsidRDefault="00F6330C" w:rsidP="006B0AE8">
      <w:pPr>
        <w:contextualSpacing/>
        <w:rPr>
          <w:rFonts w:ascii="Calibri Light" w:hAnsi="Calibri Light" w:cs="Calibri Light"/>
        </w:rPr>
      </w:pPr>
    </w:p>
    <w:p w14:paraId="45C905B1" w14:textId="77777777" w:rsidR="0034276D" w:rsidRPr="00C6578D" w:rsidRDefault="0034276D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4F922F22" w14:textId="5F0A3DE4" w:rsidR="006605A0" w:rsidRPr="006605A0" w:rsidRDefault="006605A0" w:rsidP="006B0AE8">
      <w:pPr>
        <w:contextualSpacing/>
        <w:rPr>
          <w:rFonts w:ascii="Calibri Light" w:hAnsi="Calibri Light" w:cs="Calibri Light"/>
          <w:b/>
          <w:bCs/>
          <w:u w:val="single"/>
        </w:rPr>
      </w:pPr>
      <w:r w:rsidRPr="006605A0">
        <w:rPr>
          <w:rFonts w:ascii="Calibri Light" w:hAnsi="Calibri Light" w:cs="Calibri Light"/>
          <w:b/>
          <w:bCs/>
          <w:u w:val="single"/>
        </w:rPr>
        <w:lastRenderedPageBreak/>
        <w:t>3. Planning</w:t>
      </w:r>
    </w:p>
    <w:p w14:paraId="54408F85" w14:textId="77777777" w:rsidR="000C4A5B" w:rsidRPr="00C6578D" w:rsidRDefault="000C4A5B" w:rsidP="006B0AE8">
      <w:pPr>
        <w:contextualSpacing/>
        <w:rPr>
          <w:rFonts w:ascii="Calibri Light" w:hAnsi="Calibri Light" w:cs="Calibri Light"/>
          <w:b/>
          <w:bCs/>
        </w:rPr>
      </w:pPr>
    </w:p>
    <w:p w14:paraId="362709C3" w14:textId="7FD85B04" w:rsidR="006605A0" w:rsidRPr="006605A0" w:rsidRDefault="006605A0" w:rsidP="006B0AE8">
      <w:pPr>
        <w:contextualSpacing/>
        <w:rPr>
          <w:rFonts w:ascii="Calibri Light" w:hAnsi="Calibri Light" w:cs="Calibri Light"/>
          <w:b/>
          <w:bCs/>
        </w:rPr>
      </w:pPr>
      <w:r w:rsidRPr="006605A0">
        <w:rPr>
          <w:rFonts w:ascii="Calibri Light" w:hAnsi="Calibri Light" w:cs="Calibri Light"/>
          <w:b/>
          <w:bCs/>
        </w:rPr>
        <w:t xml:space="preserve">a. </w:t>
      </w:r>
      <w:r w:rsidR="000C4A5B" w:rsidRPr="00C6578D">
        <w:rPr>
          <w:rFonts w:ascii="Calibri Light" w:hAnsi="Calibri Light" w:cs="Calibri Light"/>
          <w:b/>
          <w:bCs/>
        </w:rPr>
        <w:t xml:space="preserve">Provide </w:t>
      </w:r>
      <w:r w:rsidR="008B4DDB" w:rsidRPr="00C6578D">
        <w:rPr>
          <w:rFonts w:ascii="Calibri Light" w:hAnsi="Calibri Light" w:cs="Calibri Light"/>
          <w:b/>
          <w:bCs/>
        </w:rPr>
        <w:t>Specific Details</w:t>
      </w:r>
    </w:p>
    <w:p w14:paraId="53FB6983" w14:textId="30530813" w:rsidR="006B0AE8" w:rsidRPr="00C6578D" w:rsidRDefault="000C4A5B" w:rsidP="006B0AE8">
      <w:pPr>
        <w:numPr>
          <w:ilvl w:val="0"/>
          <w:numId w:val="3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 xml:space="preserve">Detail the specific </w:t>
      </w:r>
      <w:r w:rsidR="000A4936" w:rsidRPr="00C6578D">
        <w:rPr>
          <w:rFonts w:ascii="Calibri Light" w:hAnsi="Calibri Light" w:cs="Calibri Light"/>
        </w:rPr>
        <w:t>space/</w:t>
      </w:r>
      <w:r w:rsidRPr="00C6578D">
        <w:rPr>
          <w:rFonts w:ascii="Calibri Light" w:hAnsi="Calibri Light" w:cs="Calibri Light"/>
        </w:rPr>
        <w:t>l</w:t>
      </w:r>
      <w:r w:rsidR="006B0AE8" w:rsidRPr="00C6578D">
        <w:rPr>
          <w:rFonts w:ascii="Calibri Light" w:hAnsi="Calibri Light" w:cs="Calibri Light"/>
        </w:rPr>
        <w:t>ocation of the proposed activity.</w:t>
      </w:r>
    </w:p>
    <w:p w14:paraId="12AE6073" w14:textId="03460966" w:rsidR="006605A0" w:rsidRPr="006605A0" w:rsidRDefault="006605A0" w:rsidP="006B0AE8">
      <w:pPr>
        <w:numPr>
          <w:ilvl w:val="0"/>
          <w:numId w:val="3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>Provide a step-by-step timeline of the activity</w:t>
      </w:r>
      <w:r w:rsidR="006B0AE8" w:rsidRPr="00C6578D">
        <w:rPr>
          <w:rFonts w:ascii="Calibri Light" w:hAnsi="Calibri Light" w:cs="Calibri Light"/>
        </w:rPr>
        <w:t xml:space="preserve"> – include specific date(s), time(s)</w:t>
      </w:r>
      <w:r w:rsidR="00C431AD" w:rsidRPr="00C6578D">
        <w:rPr>
          <w:rFonts w:ascii="Calibri Light" w:hAnsi="Calibri Light" w:cs="Calibri Light"/>
        </w:rPr>
        <w:t xml:space="preserve">, </w:t>
      </w:r>
      <w:r w:rsidR="006B0AE8" w:rsidRPr="00C6578D">
        <w:rPr>
          <w:rFonts w:ascii="Calibri Light" w:hAnsi="Calibri Light" w:cs="Calibri Light"/>
        </w:rPr>
        <w:t>duration(s)</w:t>
      </w:r>
      <w:r w:rsidR="00C431AD" w:rsidRPr="00C6578D">
        <w:rPr>
          <w:rFonts w:ascii="Calibri Light" w:hAnsi="Calibri Light" w:cs="Calibri Light"/>
        </w:rPr>
        <w:t xml:space="preserve"> and limit(s)</w:t>
      </w:r>
    </w:p>
    <w:p w14:paraId="46B6D0C0" w14:textId="69E8B36D" w:rsidR="006605A0" w:rsidRPr="006605A0" w:rsidRDefault="0032554F" w:rsidP="006B0AE8">
      <w:pPr>
        <w:numPr>
          <w:ilvl w:val="0"/>
          <w:numId w:val="3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Itemise/highlight</w:t>
      </w:r>
      <w:r w:rsidR="006605A0" w:rsidRPr="006605A0">
        <w:rPr>
          <w:rFonts w:ascii="Calibri Light" w:hAnsi="Calibri Light" w:cs="Calibri Light"/>
        </w:rPr>
        <w:t xml:space="preserve"> elements expected to generate mess, disruption, or hazards.</w:t>
      </w:r>
    </w:p>
    <w:p w14:paraId="394EAFB4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6E733FB2" w14:textId="06E34BC4" w:rsidR="006605A0" w:rsidRPr="006605A0" w:rsidRDefault="006605A0" w:rsidP="006B0AE8">
      <w:pPr>
        <w:contextualSpacing/>
        <w:rPr>
          <w:rFonts w:ascii="Calibri Light" w:hAnsi="Calibri Light" w:cs="Calibri Light"/>
          <w:b/>
          <w:bCs/>
        </w:rPr>
      </w:pPr>
      <w:r w:rsidRPr="006605A0">
        <w:rPr>
          <w:rFonts w:ascii="Calibri Light" w:hAnsi="Calibri Light" w:cs="Calibri Light"/>
          <w:b/>
          <w:bCs/>
        </w:rPr>
        <w:t xml:space="preserve">b. </w:t>
      </w:r>
      <w:r w:rsidR="000C4A5B" w:rsidRPr="00C6578D">
        <w:rPr>
          <w:rFonts w:ascii="Calibri Light" w:hAnsi="Calibri Light" w:cs="Calibri Light"/>
          <w:b/>
          <w:bCs/>
        </w:rPr>
        <w:t xml:space="preserve">Write Up A </w:t>
      </w:r>
      <w:r w:rsidRPr="006605A0">
        <w:rPr>
          <w:rFonts w:ascii="Calibri Light" w:hAnsi="Calibri Light" w:cs="Calibri Light"/>
          <w:b/>
          <w:bCs/>
        </w:rPr>
        <w:t>Practical Method Statement</w:t>
      </w:r>
    </w:p>
    <w:p w14:paraId="1CF9D57D" w14:textId="0C048DAD" w:rsidR="003A79B7" w:rsidRPr="006605A0" w:rsidRDefault="006B0AE8" w:rsidP="003A79B7">
      <w:pPr>
        <w:numPr>
          <w:ilvl w:val="0"/>
          <w:numId w:val="4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Describe h</w:t>
      </w:r>
      <w:r w:rsidR="006605A0" w:rsidRPr="006605A0">
        <w:rPr>
          <w:rFonts w:ascii="Calibri Light" w:hAnsi="Calibri Light" w:cs="Calibri Light"/>
        </w:rPr>
        <w:t xml:space="preserve">ow </w:t>
      </w:r>
      <w:r w:rsidRPr="00C6578D">
        <w:rPr>
          <w:rFonts w:ascii="Calibri Light" w:hAnsi="Calibri Light" w:cs="Calibri Light"/>
        </w:rPr>
        <w:t>infrastructure (</w:t>
      </w:r>
      <w:r w:rsidR="006605A0" w:rsidRPr="006605A0">
        <w:rPr>
          <w:rFonts w:ascii="Calibri Light" w:hAnsi="Calibri Light" w:cs="Calibri Light"/>
        </w:rPr>
        <w:t>floors, walls, fittings</w:t>
      </w:r>
      <w:r w:rsidRPr="00C6578D">
        <w:rPr>
          <w:rFonts w:ascii="Calibri Light" w:hAnsi="Calibri Light" w:cs="Calibri Light"/>
        </w:rPr>
        <w:t>)</w:t>
      </w:r>
      <w:r w:rsidR="006605A0" w:rsidRPr="006605A0">
        <w:rPr>
          <w:rFonts w:ascii="Calibri Light" w:hAnsi="Calibri Light" w:cs="Calibri Light"/>
        </w:rPr>
        <w:t xml:space="preserve"> and equipment will be protected</w:t>
      </w:r>
      <w:r w:rsidR="003A79B7" w:rsidRPr="00C6578D">
        <w:rPr>
          <w:rFonts w:ascii="Calibri Light" w:hAnsi="Calibri Light" w:cs="Calibri Light"/>
        </w:rPr>
        <w:t>.</w:t>
      </w:r>
    </w:p>
    <w:p w14:paraId="31449C04" w14:textId="039CFC82" w:rsidR="006B0AE8" w:rsidRPr="006605A0" w:rsidRDefault="003A79B7" w:rsidP="000C4A5B">
      <w:pPr>
        <w:numPr>
          <w:ilvl w:val="0"/>
          <w:numId w:val="4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 xml:space="preserve">Record </w:t>
      </w:r>
      <w:r w:rsidR="006B0AE8" w:rsidRPr="00C6578D">
        <w:rPr>
          <w:rFonts w:ascii="Calibri Light" w:hAnsi="Calibri Light" w:cs="Calibri Light"/>
        </w:rPr>
        <w:t>m</w:t>
      </w:r>
      <w:r w:rsidR="006605A0" w:rsidRPr="006605A0">
        <w:rPr>
          <w:rFonts w:ascii="Calibri Light" w:hAnsi="Calibri Light" w:cs="Calibri Light"/>
        </w:rPr>
        <w:t>easures to prevent injury (e.g., trip/slip hazards, viscosity of substances underfoot)</w:t>
      </w:r>
      <w:r w:rsidR="000C4A5B" w:rsidRPr="00C6578D">
        <w:rPr>
          <w:rFonts w:ascii="Calibri Light" w:hAnsi="Calibri Light" w:cs="Calibri Light"/>
        </w:rPr>
        <w:t xml:space="preserve"> and e</w:t>
      </w:r>
      <w:r w:rsidR="006B0AE8" w:rsidRPr="006605A0">
        <w:rPr>
          <w:rFonts w:ascii="Calibri Light" w:hAnsi="Calibri Light" w:cs="Calibri Light"/>
        </w:rPr>
        <w:t>xplain increased slipperiness (due to liquids, powders, or residues) will be managed and minimised</w:t>
      </w:r>
      <w:r w:rsidR="006B0AE8" w:rsidRPr="00C6578D">
        <w:rPr>
          <w:rFonts w:ascii="Calibri Light" w:hAnsi="Calibri Light" w:cs="Calibri Light"/>
        </w:rPr>
        <w:t>.</w:t>
      </w:r>
    </w:p>
    <w:p w14:paraId="52754D18" w14:textId="218B32C6" w:rsidR="006B0AE8" w:rsidRPr="00C6578D" w:rsidRDefault="006B0AE8" w:rsidP="006B0AE8">
      <w:pPr>
        <w:numPr>
          <w:ilvl w:val="0"/>
          <w:numId w:val="4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Clarify s</w:t>
      </w:r>
      <w:r w:rsidR="006605A0" w:rsidRPr="006605A0">
        <w:rPr>
          <w:rFonts w:ascii="Calibri Light" w:hAnsi="Calibri Light" w:cs="Calibri Light"/>
        </w:rPr>
        <w:t xml:space="preserve">upervision methods and </w:t>
      </w:r>
      <w:r w:rsidR="003A79B7" w:rsidRPr="00C6578D">
        <w:rPr>
          <w:rFonts w:ascii="Calibri Light" w:hAnsi="Calibri Light" w:cs="Calibri Light"/>
        </w:rPr>
        <w:t xml:space="preserve">the </w:t>
      </w:r>
      <w:r w:rsidR="006605A0" w:rsidRPr="006605A0">
        <w:rPr>
          <w:rFonts w:ascii="Calibri Light" w:hAnsi="Calibri Light" w:cs="Calibri Light"/>
        </w:rPr>
        <w:t xml:space="preserve">control of access </w:t>
      </w:r>
      <w:r w:rsidR="003A79B7" w:rsidRPr="00C6578D">
        <w:rPr>
          <w:rFonts w:ascii="Calibri Light" w:hAnsi="Calibri Light" w:cs="Calibri Light"/>
        </w:rPr>
        <w:t xml:space="preserve">to </w:t>
      </w:r>
      <w:r w:rsidR="000A4936" w:rsidRPr="00C6578D">
        <w:rPr>
          <w:rFonts w:ascii="Calibri Light" w:hAnsi="Calibri Light" w:cs="Calibri Light"/>
        </w:rPr>
        <w:t xml:space="preserve">the space/location </w:t>
      </w:r>
      <w:r w:rsidR="006605A0" w:rsidRPr="006605A0">
        <w:rPr>
          <w:rFonts w:ascii="Calibri Light" w:hAnsi="Calibri Light" w:cs="Calibri Light"/>
        </w:rPr>
        <w:t>during activity</w:t>
      </w:r>
      <w:r w:rsidR="000A4936" w:rsidRPr="00C6578D">
        <w:rPr>
          <w:rFonts w:ascii="Calibri Light" w:hAnsi="Calibri Light" w:cs="Calibri Light"/>
        </w:rPr>
        <w:t>;</w:t>
      </w:r>
      <w:r w:rsidR="000C4A5B" w:rsidRPr="00C6578D">
        <w:rPr>
          <w:rFonts w:ascii="Calibri Light" w:hAnsi="Calibri Light" w:cs="Calibri Light"/>
        </w:rPr>
        <w:t xml:space="preserve"> to prevent unauthorised access and the reduc</w:t>
      </w:r>
      <w:r w:rsidR="000A4936" w:rsidRPr="00C6578D">
        <w:rPr>
          <w:rFonts w:ascii="Calibri Light" w:hAnsi="Calibri Light" w:cs="Calibri Light"/>
        </w:rPr>
        <w:t>e</w:t>
      </w:r>
      <w:r w:rsidR="000C4A5B" w:rsidRPr="00C6578D">
        <w:rPr>
          <w:rFonts w:ascii="Calibri Light" w:hAnsi="Calibri Light" w:cs="Calibri Light"/>
        </w:rPr>
        <w:t xml:space="preserve"> transference to other</w:t>
      </w:r>
      <w:r w:rsidR="000A4936" w:rsidRPr="00C6578D">
        <w:rPr>
          <w:rFonts w:ascii="Calibri Light" w:hAnsi="Calibri Light" w:cs="Calibri Light"/>
        </w:rPr>
        <w:t xml:space="preserve"> persons and</w:t>
      </w:r>
      <w:r w:rsidR="000C4A5B" w:rsidRPr="00C6578D">
        <w:rPr>
          <w:rFonts w:ascii="Calibri Light" w:hAnsi="Calibri Light" w:cs="Calibri Light"/>
        </w:rPr>
        <w:t>/</w:t>
      </w:r>
      <w:r w:rsidR="000A4936" w:rsidRPr="00C6578D">
        <w:rPr>
          <w:rFonts w:ascii="Calibri Light" w:hAnsi="Calibri Light" w:cs="Calibri Light"/>
        </w:rPr>
        <w:t xml:space="preserve">or </w:t>
      </w:r>
      <w:r w:rsidR="000C4A5B" w:rsidRPr="00C6578D">
        <w:rPr>
          <w:rFonts w:ascii="Calibri Light" w:hAnsi="Calibri Light" w:cs="Calibri Light"/>
        </w:rPr>
        <w:t>adjacent spaces.</w:t>
      </w:r>
    </w:p>
    <w:p w14:paraId="0C5F2C1E" w14:textId="77777777" w:rsidR="000C4A5B" w:rsidRPr="00C6578D" w:rsidRDefault="000C4A5B" w:rsidP="000C4A5B">
      <w:pPr>
        <w:ind w:left="720"/>
        <w:contextualSpacing/>
        <w:rPr>
          <w:rFonts w:ascii="Calibri Light" w:hAnsi="Calibri Light" w:cs="Calibri Light"/>
        </w:rPr>
      </w:pPr>
    </w:p>
    <w:p w14:paraId="42232B2B" w14:textId="4D90FE60" w:rsidR="006605A0" w:rsidRPr="006605A0" w:rsidRDefault="006B0AE8" w:rsidP="006B0AE8">
      <w:pPr>
        <w:contextualSpacing/>
        <w:rPr>
          <w:rFonts w:ascii="Calibri Light" w:hAnsi="Calibri Light" w:cs="Calibri Light"/>
          <w:b/>
          <w:bCs/>
        </w:rPr>
      </w:pPr>
      <w:r w:rsidRPr="00C6578D">
        <w:rPr>
          <w:rFonts w:ascii="Calibri Light" w:hAnsi="Calibri Light" w:cs="Calibri Light"/>
          <w:b/>
          <w:bCs/>
        </w:rPr>
        <w:t>c</w:t>
      </w:r>
      <w:r w:rsidR="006605A0" w:rsidRPr="006605A0">
        <w:rPr>
          <w:rFonts w:ascii="Calibri Light" w:hAnsi="Calibri Light" w:cs="Calibri Light"/>
          <w:b/>
          <w:bCs/>
        </w:rPr>
        <w:t xml:space="preserve">. </w:t>
      </w:r>
      <w:r w:rsidR="000C4A5B" w:rsidRPr="00C6578D">
        <w:rPr>
          <w:rFonts w:ascii="Calibri Light" w:hAnsi="Calibri Light" w:cs="Calibri Light"/>
          <w:b/>
          <w:bCs/>
        </w:rPr>
        <w:t xml:space="preserve">Conduct </w:t>
      </w:r>
      <w:r w:rsidR="006605A0" w:rsidRPr="006605A0">
        <w:rPr>
          <w:rFonts w:ascii="Calibri Light" w:hAnsi="Calibri Light" w:cs="Calibri Light"/>
          <w:b/>
          <w:bCs/>
        </w:rPr>
        <w:t>Substance Testing &amp; Compatibility</w:t>
      </w:r>
    </w:p>
    <w:p w14:paraId="5A3BD913" w14:textId="77777777" w:rsidR="006605A0" w:rsidRPr="00C6578D" w:rsidRDefault="006605A0" w:rsidP="006B0AE8">
      <w:pPr>
        <w:numPr>
          <w:ilvl w:val="0"/>
          <w:numId w:val="6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>Confirm that all substances (paints, powders, gels, etc.) have been tested for skin safety and to ensure no staining or irreparable damage to equipment or surfaces.</w:t>
      </w:r>
    </w:p>
    <w:p w14:paraId="541F32C1" w14:textId="6E1E056A" w:rsidR="006B0AE8" w:rsidRPr="00C6578D" w:rsidRDefault="006B0AE8" w:rsidP="006B0AE8">
      <w:pPr>
        <w:numPr>
          <w:ilvl w:val="0"/>
          <w:numId w:val="6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Consider persons</w:t>
      </w:r>
      <w:r w:rsidR="000C4A5B" w:rsidRPr="00C6578D">
        <w:rPr>
          <w:rFonts w:ascii="Calibri Light" w:hAnsi="Calibri Light" w:cs="Calibri Light"/>
        </w:rPr>
        <w:t xml:space="preserve">, both practitioners and </w:t>
      </w:r>
      <w:r w:rsidR="00D81D1E" w:rsidRPr="00C6578D">
        <w:rPr>
          <w:rFonts w:ascii="Calibri Light" w:hAnsi="Calibri Light" w:cs="Calibri Light"/>
        </w:rPr>
        <w:t xml:space="preserve">other </w:t>
      </w:r>
      <w:r w:rsidR="00F636E9" w:rsidRPr="00C6578D">
        <w:rPr>
          <w:rFonts w:ascii="Calibri Light" w:hAnsi="Calibri Light" w:cs="Calibri Light"/>
        </w:rPr>
        <w:t>persons and</w:t>
      </w:r>
      <w:r w:rsidR="000C4A5B" w:rsidRPr="00C6578D">
        <w:rPr>
          <w:rFonts w:ascii="Calibri Light" w:hAnsi="Calibri Light" w:cs="Calibri Light"/>
        </w:rPr>
        <w:t xml:space="preserve"> their</w:t>
      </w:r>
      <w:r w:rsidRPr="00C6578D">
        <w:rPr>
          <w:rFonts w:ascii="Calibri Light" w:hAnsi="Calibri Light" w:cs="Calibri Light"/>
        </w:rPr>
        <w:t xml:space="preserve"> interactions in terms of allergens</w:t>
      </w:r>
      <w:r w:rsidR="00F636E9" w:rsidRPr="00C6578D">
        <w:rPr>
          <w:rFonts w:ascii="Calibri Light" w:hAnsi="Calibri Light" w:cs="Calibri Light"/>
        </w:rPr>
        <w:t xml:space="preserve"> that may trigger </w:t>
      </w:r>
      <w:r w:rsidR="00A0329E" w:rsidRPr="00C6578D">
        <w:rPr>
          <w:rFonts w:ascii="Calibri Light" w:hAnsi="Calibri Light" w:cs="Calibri Light"/>
        </w:rPr>
        <w:t>adverse reactions.</w:t>
      </w:r>
    </w:p>
    <w:p w14:paraId="72AE6866" w14:textId="1E5C2088" w:rsidR="00D65660" w:rsidRPr="006605A0" w:rsidRDefault="00D65660" w:rsidP="006B0AE8">
      <w:pPr>
        <w:numPr>
          <w:ilvl w:val="0"/>
          <w:numId w:val="6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 xml:space="preserve">Consider if </w:t>
      </w:r>
      <w:r w:rsidR="00B55932" w:rsidRPr="00C6578D">
        <w:rPr>
          <w:rFonts w:ascii="Calibri Light" w:hAnsi="Calibri Light" w:cs="Calibri Light"/>
        </w:rPr>
        <w:t xml:space="preserve">Personal Protective Equipment (PPE) </w:t>
      </w:r>
      <w:r w:rsidRPr="00C6578D">
        <w:rPr>
          <w:rFonts w:ascii="Calibri Light" w:hAnsi="Calibri Light" w:cs="Calibri Light"/>
        </w:rPr>
        <w:t>is required when interacting</w:t>
      </w:r>
      <w:r w:rsidR="00B55932" w:rsidRPr="00C6578D">
        <w:rPr>
          <w:rFonts w:ascii="Calibri Light" w:hAnsi="Calibri Light" w:cs="Calibri Light"/>
        </w:rPr>
        <w:t xml:space="preserve"> with</w:t>
      </w:r>
      <w:r w:rsidRPr="00C6578D">
        <w:rPr>
          <w:rFonts w:ascii="Calibri Light" w:hAnsi="Calibri Light" w:cs="Calibri Light"/>
        </w:rPr>
        <w:t xml:space="preserve"> the substance</w:t>
      </w:r>
      <w:r w:rsidR="00B55932" w:rsidRPr="00C6578D">
        <w:rPr>
          <w:rFonts w:ascii="Calibri Light" w:hAnsi="Calibri Light" w:cs="Calibri Light"/>
        </w:rPr>
        <w:t>.</w:t>
      </w:r>
    </w:p>
    <w:p w14:paraId="2BB241DB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4503A08B" w14:textId="1A6DA8E8" w:rsidR="006605A0" w:rsidRPr="006605A0" w:rsidRDefault="006B0AE8" w:rsidP="006B0AE8">
      <w:pPr>
        <w:contextualSpacing/>
        <w:rPr>
          <w:rFonts w:ascii="Calibri Light" w:hAnsi="Calibri Light" w:cs="Calibri Light"/>
          <w:b/>
          <w:bCs/>
        </w:rPr>
      </w:pPr>
      <w:r w:rsidRPr="00C6578D">
        <w:rPr>
          <w:rFonts w:ascii="Calibri Light" w:hAnsi="Calibri Light" w:cs="Calibri Light"/>
          <w:b/>
          <w:bCs/>
        </w:rPr>
        <w:t>d</w:t>
      </w:r>
      <w:r w:rsidR="006605A0" w:rsidRPr="006605A0">
        <w:rPr>
          <w:rFonts w:ascii="Calibri Light" w:hAnsi="Calibri Light" w:cs="Calibri Light"/>
          <w:b/>
          <w:bCs/>
        </w:rPr>
        <w:t xml:space="preserve">. </w:t>
      </w:r>
      <w:r w:rsidR="000C4A5B" w:rsidRPr="00C6578D">
        <w:rPr>
          <w:rFonts w:ascii="Calibri Light" w:hAnsi="Calibri Light" w:cs="Calibri Light"/>
          <w:b/>
          <w:bCs/>
        </w:rPr>
        <w:t xml:space="preserve">Produce </w:t>
      </w:r>
      <w:r w:rsidR="006605A0" w:rsidRPr="006605A0">
        <w:rPr>
          <w:rFonts w:ascii="Calibri Light" w:hAnsi="Calibri Light" w:cs="Calibri Light"/>
          <w:b/>
          <w:bCs/>
        </w:rPr>
        <w:t>COSHH Documentation</w:t>
      </w:r>
    </w:p>
    <w:p w14:paraId="3732CAE4" w14:textId="2AA98628" w:rsidR="006605A0" w:rsidRPr="00C6578D" w:rsidRDefault="006605A0" w:rsidP="006B0AE8">
      <w:pPr>
        <w:numPr>
          <w:ilvl w:val="0"/>
          <w:numId w:val="7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>Provide relevant Control of Substances Hazardous to Health assessments</w:t>
      </w:r>
      <w:r w:rsidR="000C4A5B" w:rsidRPr="00C6578D">
        <w:rPr>
          <w:rFonts w:ascii="Calibri Light" w:hAnsi="Calibri Light" w:cs="Calibri Light"/>
        </w:rPr>
        <w:t>,</w:t>
      </w:r>
      <w:r w:rsidRPr="006605A0">
        <w:rPr>
          <w:rFonts w:ascii="Calibri Light" w:hAnsi="Calibri Light" w:cs="Calibri Light"/>
        </w:rPr>
        <w:t xml:space="preserve"> </w:t>
      </w:r>
      <w:r w:rsidR="000C4A5B" w:rsidRPr="00C6578D">
        <w:rPr>
          <w:rFonts w:ascii="Calibri Light" w:hAnsi="Calibri Light" w:cs="Calibri Light"/>
        </w:rPr>
        <w:t xml:space="preserve">substance </w:t>
      </w:r>
      <w:r w:rsidRPr="006605A0">
        <w:rPr>
          <w:rFonts w:ascii="Calibri Light" w:hAnsi="Calibri Light" w:cs="Calibri Light"/>
        </w:rPr>
        <w:t>handling plans</w:t>
      </w:r>
      <w:r w:rsidR="000C4A5B" w:rsidRPr="00C6578D">
        <w:rPr>
          <w:rFonts w:ascii="Calibri Light" w:hAnsi="Calibri Light" w:cs="Calibri Light"/>
        </w:rPr>
        <w:t xml:space="preserve"> and product Safety Data Sheets where applicable.</w:t>
      </w:r>
    </w:p>
    <w:p w14:paraId="4C170613" w14:textId="4E175D93" w:rsidR="00A05079" w:rsidRPr="006605A0" w:rsidRDefault="00A05079" w:rsidP="006B0AE8">
      <w:pPr>
        <w:numPr>
          <w:ilvl w:val="0"/>
          <w:numId w:val="7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 xml:space="preserve">Consider </w:t>
      </w:r>
      <w:r w:rsidRPr="00C6578D">
        <w:rPr>
          <w:rFonts w:ascii="Calibri Light" w:hAnsi="Calibri Light" w:cs="Calibri Light"/>
        </w:rPr>
        <w:t xml:space="preserve">how </w:t>
      </w:r>
      <w:r w:rsidR="00D81D1E" w:rsidRPr="00C6578D">
        <w:rPr>
          <w:rFonts w:ascii="Calibri Light" w:hAnsi="Calibri Light" w:cs="Calibri Light"/>
        </w:rPr>
        <w:t xml:space="preserve">substances </w:t>
      </w:r>
      <w:r w:rsidRPr="00C6578D">
        <w:rPr>
          <w:rFonts w:ascii="Calibri Light" w:hAnsi="Calibri Light" w:cs="Calibri Light"/>
        </w:rPr>
        <w:t>may be inhaled/ingested/absorbed</w:t>
      </w:r>
      <w:r w:rsidR="00D81D1E" w:rsidRPr="00C6578D">
        <w:rPr>
          <w:rFonts w:ascii="Calibri Light" w:hAnsi="Calibri Light" w:cs="Calibri Light"/>
        </w:rPr>
        <w:t>, or enter the eyes of</w:t>
      </w:r>
      <w:r w:rsidRPr="00C6578D">
        <w:rPr>
          <w:rFonts w:ascii="Calibri Light" w:hAnsi="Calibri Light" w:cs="Calibri Light"/>
        </w:rPr>
        <w:t xml:space="preserve"> persons undertaking the activity, or others in the same/adjacent locations.</w:t>
      </w:r>
    </w:p>
    <w:p w14:paraId="282A1832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</w:rPr>
      </w:pPr>
    </w:p>
    <w:p w14:paraId="329E50DD" w14:textId="2491514C" w:rsidR="006605A0" w:rsidRPr="006605A0" w:rsidRDefault="006B0AE8" w:rsidP="006B0AE8">
      <w:pPr>
        <w:contextualSpacing/>
        <w:rPr>
          <w:rFonts w:ascii="Calibri Light" w:hAnsi="Calibri Light" w:cs="Calibri Light"/>
          <w:b/>
          <w:bCs/>
        </w:rPr>
      </w:pPr>
      <w:r w:rsidRPr="00C6578D">
        <w:rPr>
          <w:rFonts w:ascii="Calibri Light" w:hAnsi="Calibri Light" w:cs="Calibri Light"/>
          <w:b/>
          <w:bCs/>
        </w:rPr>
        <w:t>e</w:t>
      </w:r>
      <w:r w:rsidR="006605A0" w:rsidRPr="006605A0">
        <w:rPr>
          <w:rFonts w:ascii="Calibri Light" w:hAnsi="Calibri Light" w:cs="Calibri Light"/>
          <w:b/>
          <w:bCs/>
        </w:rPr>
        <w:t xml:space="preserve">. </w:t>
      </w:r>
      <w:r w:rsidR="000C4A5B" w:rsidRPr="00C6578D">
        <w:rPr>
          <w:rFonts w:ascii="Calibri Light" w:hAnsi="Calibri Light" w:cs="Calibri Light"/>
          <w:b/>
          <w:bCs/>
        </w:rPr>
        <w:t xml:space="preserve">Conduct an </w:t>
      </w:r>
      <w:r w:rsidR="006605A0" w:rsidRPr="006605A0">
        <w:rPr>
          <w:rFonts w:ascii="Calibri Light" w:hAnsi="Calibri Light" w:cs="Calibri Light"/>
          <w:b/>
          <w:bCs/>
        </w:rPr>
        <w:t>Environmental &amp; Fire Safety Assessment</w:t>
      </w:r>
    </w:p>
    <w:p w14:paraId="7E91056C" w14:textId="72F87BCD" w:rsidR="006605A0" w:rsidRPr="006605A0" w:rsidRDefault="006605A0" w:rsidP="006B0AE8">
      <w:pPr>
        <w:numPr>
          <w:ilvl w:val="0"/>
          <w:numId w:val="8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 xml:space="preserve">Identify potential </w:t>
      </w:r>
      <w:r w:rsidR="00B30AB6" w:rsidRPr="00C6578D">
        <w:rPr>
          <w:rFonts w:ascii="Calibri Light" w:hAnsi="Calibri Light" w:cs="Calibri Light"/>
        </w:rPr>
        <w:t xml:space="preserve">hazards such as </w:t>
      </w:r>
      <w:r w:rsidRPr="006605A0">
        <w:rPr>
          <w:rFonts w:ascii="Calibri Light" w:hAnsi="Calibri Light" w:cs="Calibri Light"/>
        </w:rPr>
        <w:t>dust, fumes</w:t>
      </w:r>
      <w:r w:rsidR="00544079" w:rsidRPr="00C6578D">
        <w:rPr>
          <w:rFonts w:ascii="Calibri Light" w:hAnsi="Calibri Light" w:cs="Calibri Light"/>
        </w:rPr>
        <w:t xml:space="preserve"> and </w:t>
      </w:r>
      <w:r w:rsidRPr="006605A0">
        <w:rPr>
          <w:rFonts w:ascii="Calibri Light" w:hAnsi="Calibri Light" w:cs="Calibri Light"/>
        </w:rPr>
        <w:t>vapours</w:t>
      </w:r>
      <w:r w:rsidR="00544079" w:rsidRPr="00C6578D">
        <w:rPr>
          <w:rFonts w:ascii="Calibri Light" w:hAnsi="Calibri Light" w:cs="Calibri Light"/>
        </w:rPr>
        <w:t>.</w:t>
      </w:r>
    </w:p>
    <w:p w14:paraId="1C8A09F4" w14:textId="23A27149" w:rsidR="006605A0" w:rsidRPr="00C6578D" w:rsidRDefault="00544079" w:rsidP="006B0AE8">
      <w:pPr>
        <w:numPr>
          <w:ilvl w:val="0"/>
          <w:numId w:val="8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Consider i</w:t>
      </w:r>
      <w:r w:rsidR="006605A0" w:rsidRPr="006605A0">
        <w:rPr>
          <w:rFonts w:ascii="Calibri Light" w:hAnsi="Calibri Light" w:cs="Calibri Light"/>
        </w:rPr>
        <w:t xml:space="preserve">f fire detection systems will </w:t>
      </w:r>
      <w:r w:rsidR="007736BB" w:rsidRPr="00C6578D">
        <w:rPr>
          <w:rFonts w:ascii="Calibri Light" w:hAnsi="Calibri Light" w:cs="Calibri Light"/>
        </w:rPr>
        <w:t>need</w:t>
      </w:r>
      <w:r w:rsidRPr="00C6578D">
        <w:rPr>
          <w:rFonts w:ascii="Calibri Light" w:hAnsi="Calibri Light" w:cs="Calibri Light"/>
        </w:rPr>
        <w:t xml:space="preserve"> to</w:t>
      </w:r>
      <w:r w:rsidR="006605A0" w:rsidRPr="006605A0">
        <w:rPr>
          <w:rFonts w:ascii="Calibri Light" w:hAnsi="Calibri Light" w:cs="Calibri Light"/>
        </w:rPr>
        <w:t xml:space="preserve"> </w:t>
      </w:r>
      <w:r w:rsidR="007736BB" w:rsidRPr="00C6578D">
        <w:rPr>
          <w:rFonts w:ascii="Calibri Light" w:hAnsi="Calibri Light" w:cs="Calibri Light"/>
        </w:rPr>
        <w:t>be isolated/</w:t>
      </w:r>
      <w:r w:rsidR="006605A0" w:rsidRPr="006605A0">
        <w:rPr>
          <w:rFonts w:ascii="Calibri Light" w:hAnsi="Calibri Light" w:cs="Calibri Light"/>
        </w:rPr>
        <w:t>disabled</w:t>
      </w:r>
      <w:r w:rsidR="007736BB" w:rsidRPr="00C6578D">
        <w:rPr>
          <w:rFonts w:ascii="Calibri Light" w:hAnsi="Calibri Light" w:cs="Calibri Light"/>
        </w:rPr>
        <w:t>.</w:t>
      </w:r>
    </w:p>
    <w:p w14:paraId="3F172331" w14:textId="6C64F2E5" w:rsidR="000C4A5B" w:rsidRPr="00C6578D" w:rsidRDefault="000C4A5B" w:rsidP="000C4A5B">
      <w:pPr>
        <w:numPr>
          <w:ilvl w:val="0"/>
          <w:numId w:val="8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Consider if the fire load for a space</w:t>
      </w:r>
      <w:r w:rsidR="007736BB" w:rsidRPr="00C6578D">
        <w:rPr>
          <w:rFonts w:ascii="Calibri Light" w:hAnsi="Calibri Light" w:cs="Calibri Light"/>
        </w:rPr>
        <w:t xml:space="preserve"> is increase significantly through</w:t>
      </w:r>
      <w:r w:rsidRPr="00C6578D">
        <w:rPr>
          <w:rFonts w:ascii="Calibri Light" w:hAnsi="Calibri Light" w:cs="Calibri Light"/>
        </w:rPr>
        <w:t xml:space="preserve"> introducing combustibles.</w:t>
      </w:r>
    </w:p>
    <w:p w14:paraId="316266B3" w14:textId="5E7638BE" w:rsidR="00FE1C8B" w:rsidRPr="00C6578D" w:rsidRDefault="00FE1C8B" w:rsidP="000C4A5B">
      <w:pPr>
        <w:numPr>
          <w:ilvl w:val="0"/>
          <w:numId w:val="8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 xml:space="preserve">Consider the appropriateness of using general </w:t>
      </w:r>
      <w:r w:rsidR="007736BB" w:rsidRPr="00C6578D">
        <w:rPr>
          <w:rFonts w:ascii="Calibri Light" w:hAnsi="Calibri Light" w:cs="Calibri Light"/>
        </w:rPr>
        <w:t xml:space="preserve">washing facilities (showers/sinks) </w:t>
      </w:r>
      <w:r w:rsidRPr="00C6578D">
        <w:rPr>
          <w:rFonts w:ascii="Calibri Light" w:hAnsi="Calibri Light" w:cs="Calibri Light"/>
        </w:rPr>
        <w:t>and the infrastructural and environmental impact this may have on drains/facilities.</w:t>
      </w:r>
    </w:p>
    <w:p w14:paraId="47FE9DA2" w14:textId="77777777" w:rsidR="00CF467C" w:rsidRDefault="00CF467C" w:rsidP="006F2E1A">
      <w:pPr>
        <w:contextualSpacing/>
        <w:rPr>
          <w:rFonts w:ascii="Calibri Light" w:hAnsi="Calibri Light" w:cs="Calibri Light"/>
          <w:color w:val="FF0000"/>
        </w:rPr>
      </w:pPr>
    </w:p>
    <w:p w14:paraId="10AF0901" w14:textId="77777777" w:rsidR="006F2E1A" w:rsidRDefault="006F2E1A" w:rsidP="006F2E1A">
      <w:pPr>
        <w:contextualSpacing/>
        <w:rPr>
          <w:rFonts w:ascii="Calibri Light" w:hAnsi="Calibri Light" w:cs="Calibri Light"/>
          <w:color w:val="FF0000"/>
        </w:rPr>
      </w:pPr>
    </w:p>
    <w:p w14:paraId="602C9AC5" w14:textId="77777777" w:rsidR="006F2E1A" w:rsidRDefault="006F2E1A" w:rsidP="006F2E1A">
      <w:pPr>
        <w:contextualSpacing/>
        <w:rPr>
          <w:rFonts w:ascii="Calibri Light" w:hAnsi="Calibri Light" w:cs="Calibri Light"/>
          <w:color w:val="FF0000"/>
        </w:rPr>
      </w:pPr>
    </w:p>
    <w:p w14:paraId="1B012C91" w14:textId="77777777" w:rsidR="006F2E1A" w:rsidRDefault="006F2E1A" w:rsidP="006F2E1A">
      <w:pPr>
        <w:contextualSpacing/>
        <w:rPr>
          <w:rFonts w:ascii="Calibri Light" w:hAnsi="Calibri Light" w:cs="Calibri Light"/>
          <w:color w:val="FF0000"/>
        </w:rPr>
      </w:pPr>
    </w:p>
    <w:p w14:paraId="7AD12EFF" w14:textId="77777777" w:rsidR="006F2E1A" w:rsidRPr="00C6578D" w:rsidRDefault="006F2E1A" w:rsidP="006F2E1A">
      <w:pPr>
        <w:contextualSpacing/>
        <w:rPr>
          <w:rFonts w:ascii="Calibri Light" w:hAnsi="Calibri Light" w:cs="Calibri Light"/>
        </w:rPr>
      </w:pPr>
    </w:p>
    <w:p w14:paraId="4F24ECC0" w14:textId="11A10B8F" w:rsidR="0032554F" w:rsidRDefault="0032554F" w:rsidP="00CF467C">
      <w:pPr>
        <w:contextualSpacing/>
        <w:rPr>
          <w:rFonts w:ascii="Calibri Light" w:hAnsi="Calibri Light" w:cs="Calibri Light"/>
        </w:rPr>
      </w:pPr>
    </w:p>
    <w:p w14:paraId="776199A1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6C5E8902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7FD13308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679F36CE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2B76B725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79C19F93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56E8C720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2166E360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09FE348C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45D4850A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052B7A8C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24C63043" w14:textId="77777777" w:rsidR="006F2E1A" w:rsidRDefault="006F2E1A" w:rsidP="00CF467C">
      <w:pPr>
        <w:contextualSpacing/>
        <w:rPr>
          <w:rFonts w:ascii="Calibri Light" w:hAnsi="Calibri Light" w:cs="Calibri Light"/>
        </w:rPr>
      </w:pPr>
    </w:p>
    <w:p w14:paraId="54407452" w14:textId="77777777" w:rsidR="006F2E1A" w:rsidRPr="00C6578D" w:rsidRDefault="006F2E1A" w:rsidP="00CF467C">
      <w:pPr>
        <w:contextualSpacing/>
        <w:rPr>
          <w:rFonts w:ascii="Calibri Light" w:hAnsi="Calibri Light" w:cs="Calibri Light"/>
          <w:b/>
          <w:bCs/>
        </w:rPr>
      </w:pPr>
    </w:p>
    <w:p w14:paraId="21389A51" w14:textId="77777777" w:rsidR="00CF467C" w:rsidRPr="00C6578D" w:rsidRDefault="00CF467C" w:rsidP="00CF467C">
      <w:pPr>
        <w:contextualSpacing/>
        <w:rPr>
          <w:rFonts w:ascii="Calibri Light" w:hAnsi="Calibri Light" w:cs="Calibri Light"/>
          <w:b/>
          <w:bCs/>
          <w:color w:val="FF0000"/>
          <w:u w:val="single"/>
        </w:rPr>
      </w:pPr>
    </w:p>
    <w:p w14:paraId="392F3F6E" w14:textId="2B045EB7" w:rsidR="00CF467C" w:rsidRPr="00C6578D" w:rsidRDefault="00CF467C" w:rsidP="00CF467C">
      <w:pPr>
        <w:contextualSpacing/>
        <w:rPr>
          <w:rFonts w:ascii="Calibri Light" w:hAnsi="Calibri Light" w:cs="Calibri Light"/>
          <w:b/>
          <w:bCs/>
          <w:color w:val="FF0000"/>
          <w:u w:val="single"/>
        </w:rPr>
      </w:pPr>
      <w:r w:rsidRPr="00C6578D">
        <w:rPr>
          <w:rFonts w:ascii="Calibri Light" w:hAnsi="Calibri Light" w:cs="Calibri Light"/>
          <w:b/>
          <w:bCs/>
          <w:color w:val="FF0000"/>
          <w:u w:val="single"/>
        </w:rPr>
        <w:lastRenderedPageBreak/>
        <w:t xml:space="preserve">4. </w:t>
      </w:r>
      <w:r w:rsidRPr="00C6578D">
        <w:rPr>
          <w:rFonts w:ascii="Calibri Light" w:hAnsi="Calibri Light" w:cs="Calibri Light"/>
          <w:b/>
          <w:bCs/>
          <w:color w:val="FF0000"/>
          <w:u w:val="single"/>
        </w:rPr>
        <w:t>Risk Assessment</w:t>
      </w:r>
      <w:r w:rsidR="00354A9B" w:rsidRPr="00C6578D">
        <w:rPr>
          <w:rFonts w:ascii="Calibri Light" w:hAnsi="Calibri Light" w:cs="Calibri Light"/>
          <w:b/>
          <w:bCs/>
          <w:color w:val="FF0000"/>
        </w:rPr>
        <w:t xml:space="preserve"> </w:t>
      </w:r>
      <w:r w:rsidRPr="00C6578D">
        <w:rPr>
          <w:rFonts w:ascii="Calibri Light" w:hAnsi="Calibri Light" w:cs="Calibri Light"/>
          <w:b/>
          <w:bCs/>
          <w:color w:val="FF0000"/>
        </w:rPr>
        <w:t>(</w:t>
      </w:r>
      <w:r w:rsidR="006F2E1A">
        <w:rPr>
          <w:rFonts w:ascii="Calibri Light" w:hAnsi="Calibri Light" w:cs="Calibri Light"/>
          <w:b/>
          <w:bCs/>
          <w:color w:val="FF0000"/>
        </w:rPr>
        <w:t>Mandatory</w:t>
      </w:r>
      <w:r w:rsidRPr="00C6578D">
        <w:rPr>
          <w:rFonts w:ascii="Calibri Light" w:hAnsi="Calibri Light" w:cs="Calibri Light"/>
          <w:b/>
          <w:bCs/>
          <w:color w:val="FF0000"/>
        </w:rPr>
        <w:t>)</w:t>
      </w:r>
    </w:p>
    <w:p w14:paraId="64A11FD9" w14:textId="77777777" w:rsidR="00CF467C" w:rsidRPr="00C6578D" w:rsidRDefault="00CF467C" w:rsidP="00CF467C">
      <w:pPr>
        <w:contextualSpacing/>
        <w:rPr>
          <w:rFonts w:ascii="Calibri Light" w:hAnsi="Calibri Light" w:cs="Calibri Light"/>
          <w:b/>
          <w:bCs/>
        </w:rPr>
      </w:pPr>
    </w:p>
    <w:p w14:paraId="144FC437" w14:textId="78FAB620" w:rsidR="00CF467C" w:rsidRPr="00C6578D" w:rsidRDefault="00CF467C" w:rsidP="00CF467C">
      <w:pPr>
        <w:contextualSpacing/>
        <w:rPr>
          <w:rFonts w:ascii="Calibri Light" w:hAnsi="Calibri Light" w:cs="Calibri Light"/>
          <w:b/>
          <w:bCs/>
        </w:rPr>
      </w:pPr>
      <w:r w:rsidRPr="00C6578D">
        <w:rPr>
          <w:rFonts w:ascii="Calibri Light" w:hAnsi="Calibri Light" w:cs="Calibri Light"/>
          <w:b/>
          <w:bCs/>
        </w:rPr>
        <w:t>Use all information gained above to document an evidence based and comprehensive “</w:t>
      </w:r>
      <w:r w:rsidR="00C6578D">
        <w:rPr>
          <w:rFonts w:ascii="Calibri Light" w:hAnsi="Calibri Light" w:cs="Calibri Light"/>
          <w:b/>
          <w:bCs/>
        </w:rPr>
        <w:t>Risk Assessment</w:t>
      </w:r>
      <w:r w:rsidRPr="00C6578D">
        <w:rPr>
          <w:rFonts w:ascii="Calibri Light" w:hAnsi="Calibri Light" w:cs="Calibri Light"/>
          <w:b/>
          <w:bCs/>
        </w:rPr>
        <w:t>”:</w:t>
      </w:r>
    </w:p>
    <w:p w14:paraId="53273989" w14:textId="6A5BAD68" w:rsidR="00CF467C" w:rsidRPr="006605A0" w:rsidRDefault="00CF467C" w:rsidP="00CF467C">
      <w:pPr>
        <w:numPr>
          <w:ilvl w:val="0"/>
          <w:numId w:val="9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Document</w:t>
      </w:r>
      <w:r w:rsidRPr="006605A0">
        <w:rPr>
          <w:rFonts w:ascii="Calibri Light" w:hAnsi="Calibri Light" w:cs="Calibri Light"/>
        </w:rPr>
        <w:t xml:space="preserve"> </w:t>
      </w:r>
      <w:r w:rsidRPr="006605A0">
        <w:rPr>
          <w:rFonts w:ascii="Calibri Light" w:hAnsi="Calibri Light" w:cs="Calibri Light"/>
          <w:b/>
          <w:bCs/>
        </w:rPr>
        <w:t>who</w:t>
      </w:r>
      <w:r w:rsidRPr="006605A0">
        <w:rPr>
          <w:rFonts w:ascii="Calibri Light" w:hAnsi="Calibri Light" w:cs="Calibri Light"/>
        </w:rPr>
        <w:t xml:space="preserve"> </w:t>
      </w:r>
      <w:r w:rsidRPr="00C6578D">
        <w:rPr>
          <w:rFonts w:ascii="Calibri Light" w:hAnsi="Calibri Light" w:cs="Calibri Light"/>
        </w:rPr>
        <w:t xml:space="preserve">may </w:t>
      </w:r>
      <w:r w:rsidR="00C6578D" w:rsidRPr="00C6578D">
        <w:rPr>
          <w:rFonts w:ascii="Calibri Light" w:hAnsi="Calibri Light" w:cs="Calibri Light"/>
        </w:rPr>
        <w:t>inter</w:t>
      </w:r>
      <w:r w:rsidR="00C6578D">
        <w:rPr>
          <w:rFonts w:ascii="Calibri Light" w:hAnsi="Calibri Light" w:cs="Calibri Light"/>
        </w:rPr>
        <w:t>act</w:t>
      </w:r>
      <w:r w:rsidR="00C6578D" w:rsidRPr="00C6578D">
        <w:rPr>
          <w:rFonts w:ascii="Calibri Light" w:hAnsi="Calibri Light" w:cs="Calibri Light"/>
        </w:rPr>
        <w:t xml:space="preserve"> with</w:t>
      </w:r>
      <w:r w:rsidRPr="00C6578D">
        <w:rPr>
          <w:rFonts w:ascii="Calibri Light" w:hAnsi="Calibri Light" w:cs="Calibri Light"/>
        </w:rPr>
        <w:t xml:space="preserve"> the substance</w:t>
      </w:r>
      <w:r w:rsidR="00C6578D">
        <w:rPr>
          <w:rFonts w:ascii="Calibri Light" w:hAnsi="Calibri Light" w:cs="Calibri Light"/>
        </w:rPr>
        <w:t>(s)</w:t>
      </w:r>
      <w:r w:rsidRPr="00C6578D">
        <w:rPr>
          <w:rFonts w:ascii="Calibri Light" w:hAnsi="Calibri Light" w:cs="Calibri Light"/>
        </w:rPr>
        <w:t>.</w:t>
      </w:r>
    </w:p>
    <w:p w14:paraId="22D72885" w14:textId="000800E7" w:rsidR="00CF467C" w:rsidRPr="00C6578D" w:rsidRDefault="00CF467C" w:rsidP="00CF467C">
      <w:pPr>
        <w:numPr>
          <w:ilvl w:val="0"/>
          <w:numId w:val="9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 xml:space="preserve">Define </w:t>
      </w:r>
      <w:r w:rsidRPr="006605A0">
        <w:rPr>
          <w:rFonts w:ascii="Calibri Light" w:hAnsi="Calibri Light" w:cs="Calibri Light"/>
          <w:b/>
          <w:bCs/>
        </w:rPr>
        <w:t>when</w:t>
      </w:r>
      <w:r w:rsidRPr="006605A0">
        <w:rPr>
          <w:rFonts w:ascii="Calibri Light" w:hAnsi="Calibri Light" w:cs="Calibri Light"/>
        </w:rPr>
        <w:t xml:space="preserve"> </w:t>
      </w:r>
      <w:r w:rsidRPr="00C6578D">
        <w:rPr>
          <w:rFonts w:ascii="Calibri Light" w:hAnsi="Calibri Light" w:cs="Calibri Light"/>
        </w:rPr>
        <w:t>this may happen, and the potential duration of exposure</w:t>
      </w:r>
      <w:r w:rsidRPr="00C6578D">
        <w:rPr>
          <w:rFonts w:ascii="Calibri Light" w:hAnsi="Calibri Light" w:cs="Calibri Light"/>
        </w:rPr>
        <w:t>.</w:t>
      </w:r>
    </w:p>
    <w:p w14:paraId="333A3170" w14:textId="3BECC193" w:rsidR="00CF467C" w:rsidRPr="006605A0" w:rsidRDefault="00CF467C" w:rsidP="00CF467C">
      <w:pPr>
        <w:numPr>
          <w:ilvl w:val="0"/>
          <w:numId w:val="9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 xml:space="preserve">Explain </w:t>
      </w:r>
      <w:r w:rsidRPr="00C6578D">
        <w:rPr>
          <w:rFonts w:ascii="Calibri Light" w:hAnsi="Calibri Light" w:cs="Calibri Light"/>
          <w:b/>
          <w:bCs/>
        </w:rPr>
        <w:t xml:space="preserve">how </w:t>
      </w:r>
      <w:r w:rsidRPr="00C6578D">
        <w:rPr>
          <w:rFonts w:ascii="Calibri Light" w:hAnsi="Calibri Light" w:cs="Calibri Light"/>
        </w:rPr>
        <w:t xml:space="preserve">you will </w:t>
      </w:r>
      <w:r w:rsidR="00354A9B" w:rsidRPr="00C6578D">
        <w:rPr>
          <w:rFonts w:ascii="Calibri Light" w:hAnsi="Calibri Light" w:cs="Calibri Light"/>
        </w:rPr>
        <w:t>control risks associated with the substance.</w:t>
      </w:r>
      <w:r w:rsidRPr="00C6578D">
        <w:rPr>
          <w:rFonts w:ascii="Calibri Light" w:hAnsi="Calibri Light" w:cs="Calibri Light"/>
        </w:rPr>
        <w:t xml:space="preserve"> </w:t>
      </w:r>
    </w:p>
    <w:p w14:paraId="5A87553A" w14:textId="0E631044" w:rsidR="00CF467C" w:rsidRPr="00C6578D" w:rsidRDefault="00CF467C" w:rsidP="00CF467C">
      <w:pPr>
        <w:numPr>
          <w:ilvl w:val="0"/>
          <w:numId w:val="9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 xml:space="preserve">Make a full list of </w:t>
      </w:r>
      <w:r w:rsidRPr="00C6578D">
        <w:rPr>
          <w:rFonts w:ascii="Calibri Light" w:hAnsi="Calibri Light" w:cs="Calibri Light"/>
          <w:b/>
          <w:bCs/>
        </w:rPr>
        <w:t>what</w:t>
      </w:r>
      <w:r w:rsidRPr="00C6578D">
        <w:rPr>
          <w:rFonts w:ascii="Calibri Light" w:hAnsi="Calibri Light" w:cs="Calibri Light"/>
        </w:rPr>
        <w:t xml:space="preserve"> you need to </w:t>
      </w:r>
      <w:r w:rsidR="00354A9B" w:rsidRPr="00C6578D">
        <w:rPr>
          <w:rFonts w:ascii="Calibri Light" w:hAnsi="Calibri Light" w:cs="Calibri Light"/>
        </w:rPr>
        <w:t>enable you to work with the substance safely</w:t>
      </w:r>
      <w:r w:rsidRPr="00C6578D">
        <w:rPr>
          <w:rFonts w:ascii="Calibri Light" w:hAnsi="Calibri Light" w:cs="Calibri Light"/>
        </w:rPr>
        <w:t xml:space="preserve">. </w:t>
      </w:r>
    </w:p>
    <w:p w14:paraId="1477019F" w14:textId="77777777" w:rsidR="00354A9B" w:rsidRPr="00C6578D" w:rsidRDefault="00354A9B" w:rsidP="00354A9B">
      <w:pPr>
        <w:contextualSpacing/>
        <w:rPr>
          <w:rFonts w:ascii="Calibri Light" w:hAnsi="Calibri Light" w:cs="Calibri Light"/>
        </w:rPr>
      </w:pPr>
    </w:p>
    <w:p w14:paraId="7A3D53EE" w14:textId="54543438" w:rsidR="006B0AE8" w:rsidRPr="00C6578D" w:rsidRDefault="000C4A5B" w:rsidP="006B0AE8">
      <w:p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pict w14:anchorId="4B06861F">
          <v:rect id="_x0000_i1246" style="width:0;height:1.5pt" o:hralign="center" o:hrstd="t" o:hr="t" fillcolor="#a0a0a0" stroked="f"/>
        </w:pict>
      </w:r>
    </w:p>
    <w:p w14:paraId="441E8720" w14:textId="77777777" w:rsidR="0034276D" w:rsidRPr="00C6578D" w:rsidRDefault="0034276D" w:rsidP="006B0AE8">
      <w:pPr>
        <w:contextualSpacing/>
        <w:rPr>
          <w:rFonts w:ascii="Calibri Light" w:hAnsi="Calibri Light" w:cs="Calibri Light"/>
          <w:b/>
          <w:bCs/>
          <w:color w:val="FF0000"/>
          <w:u w:val="single"/>
        </w:rPr>
      </w:pPr>
    </w:p>
    <w:p w14:paraId="4EE15872" w14:textId="15F9D9EA" w:rsidR="000C4A5B" w:rsidRPr="00C6578D" w:rsidRDefault="00354A9B" w:rsidP="006B0AE8">
      <w:pPr>
        <w:contextualSpacing/>
        <w:rPr>
          <w:rFonts w:ascii="Calibri Light" w:hAnsi="Calibri Light" w:cs="Calibri Light"/>
          <w:b/>
          <w:bCs/>
          <w:color w:val="FF0000"/>
          <w:u w:val="single"/>
        </w:rPr>
      </w:pPr>
      <w:r w:rsidRPr="00C6578D">
        <w:rPr>
          <w:rFonts w:ascii="Calibri Light" w:hAnsi="Calibri Light" w:cs="Calibri Light"/>
          <w:b/>
          <w:bCs/>
          <w:color w:val="FF0000"/>
          <w:u w:val="single"/>
        </w:rPr>
        <w:t>5</w:t>
      </w:r>
      <w:r w:rsidR="000C4A5B" w:rsidRPr="00C6578D">
        <w:rPr>
          <w:rFonts w:ascii="Calibri Light" w:hAnsi="Calibri Light" w:cs="Calibri Light"/>
          <w:b/>
          <w:bCs/>
          <w:color w:val="FF0000"/>
          <w:u w:val="single"/>
        </w:rPr>
        <w:t>. Clear-Up Plan</w:t>
      </w:r>
      <w:r w:rsidR="000C4A5B" w:rsidRPr="00C6578D">
        <w:rPr>
          <w:rFonts w:ascii="Calibri Light" w:hAnsi="Calibri Light" w:cs="Calibri Light"/>
          <w:b/>
          <w:bCs/>
          <w:color w:val="FF0000"/>
        </w:rPr>
        <w:t xml:space="preserve"> (</w:t>
      </w:r>
      <w:r w:rsidR="006F2E1A">
        <w:rPr>
          <w:rFonts w:ascii="Calibri Light" w:hAnsi="Calibri Light" w:cs="Calibri Light"/>
          <w:b/>
          <w:bCs/>
          <w:color w:val="FF0000"/>
        </w:rPr>
        <w:t>Mandatory</w:t>
      </w:r>
      <w:r w:rsidR="000C4A5B" w:rsidRPr="00C6578D">
        <w:rPr>
          <w:rFonts w:ascii="Calibri Light" w:hAnsi="Calibri Light" w:cs="Calibri Light"/>
          <w:b/>
          <w:bCs/>
          <w:color w:val="FF0000"/>
        </w:rPr>
        <w:t>)</w:t>
      </w:r>
    </w:p>
    <w:p w14:paraId="163A76A2" w14:textId="77777777" w:rsidR="00CF467C" w:rsidRPr="00C6578D" w:rsidRDefault="00CF467C" w:rsidP="006B0AE8">
      <w:pPr>
        <w:contextualSpacing/>
        <w:rPr>
          <w:rFonts w:ascii="Calibri Light" w:hAnsi="Calibri Light" w:cs="Calibri Light"/>
          <w:b/>
          <w:bCs/>
        </w:rPr>
      </w:pPr>
    </w:p>
    <w:p w14:paraId="76ACAA15" w14:textId="2BD49A91" w:rsidR="006605A0" w:rsidRPr="00C6578D" w:rsidRDefault="000C4A5B" w:rsidP="006B0AE8">
      <w:pPr>
        <w:contextualSpacing/>
        <w:rPr>
          <w:rFonts w:ascii="Calibri Light" w:hAnsi="Calibri Light" w:cs="Calibri Light"/>
          <w:b/>
          <w:bCs/>
        </w:rPr>
      </w:pPr>
      <w:r w:rsidRPr="00C6578D">
        <w:rPr>
          <w:rFonts w:ascii="Calibri Light" w:hAnsi="Calibri Light" w:cs="Calibri Light"/>
          <w:b/>
          <w:bCs/>
        </w:rPr>
        <w:t>Use all information gained above</w:t>
      </w:r>
      <w:r w:rsidR="00952613" w:rsidRPr="00C6578D">
        <w:rPr>
          <w:rFonts w:ascii="Calibri Light" w:hAnsi="Calibri Light" w:cs="Calibri Light"/>
          <w:b/>
          <w:bCs/>
        </w:rPr>
        <w:t xml:space="preserve"> </w:t>
      </w:r>
      <w:r w:rsidR="00FE1C8B" w:rsidRPr="00C6578D">
        <w:rPr>
          <w:rFonts w:ascii="Calibri Light" w:hAnsi="Calibri Light" w:cs="Calibri Light"/>
          <w:b/>
          <w:bCs/>
        </w:rPr>
        <w:t>to</w:t>
      </w:r>
      <w:r w:rsidRPr="00C6578D">
        <w:rPr>
          <w:rFonts w:ascii="Calibri Light" w:hAnsi="Calibri Light" w:cs="Calibri Light"/>
          <w:b/>
          <w:bCs/>
        </w:rPr>
        <w:t xml:space="preserve"> </w:t>
      </w:r>
      <w:r w:rsidR="00FE1C8B" w:rsidRPr="00C6578D">
        <w:rPr>
          <w:rFonts w:ascii="Calibri Light" w:hAnsi="Calibri Light" w:cs="Calibri Light"/>
          <w:b/>
          <w:bCs/>
        </w:rPr>
        <w:t>document</w:t>
      </w:r>
      <w:r w:rsidRPr="00C6578D">
        <w:rPr>
          <w:rFonts w:ascii="Calibri Light" w:hAnsi="Calibri Light" w:cs="Calibri Light"/>
          <w:b/>
          <w:bCs/>
        </w:rPr>
        <w:t xml:space="preserve"> an evidence based and comprehensive</w:t>
      </w:r>
      <w:r w:rsidR="00952613" w:rsidRPr="00C6578D">
        <w:rPr>
          <w:rFonts w:ascii="Calibri Light" w:hAnsi="Calibri Light" w:cs="Calibri Light"/>
          <w:b/>
          <w:bCs/>
        </w:rPr>
        <w:t xml:space="preserve"> “C</w:t>
      </w:r>
      <w:r w:rsidR="006605A0" w:rsidRPr="006605A0">
        <w:rPr>
          <w:rFonts w:ascii="Calibri Light" w:hAnsi="Calibri Light" w:cs="Calibri Light"/>
          <w:b/>
          <w:bCs/>
        </w:rPr>
        <w:t>lear-Up Plan</w:t>
      </w:r>
      <w:r w:rsidR="00952613" w:rsidRPr="00C6578D">
        <w:rPr>
          <w:rFonts w:ascii="Calibri Light" w:hAnsi="Calibri Light" w:cs="Calibri Light"/>
          <w:b/>
          <w:bCs/>
        </w:rPr>
        <w:t>”</w:t>
      </w:r>
      <w:r w:rsidRPr="00C6578D">
        <w:rPr>
          <w:rFonts w:ascii="Calibri Light" w:hAnsi="Calibri Light" w:cs="Calibri Light"/>
          <w:b/>
          <w:bCs/>
        </w:rPr>
        <w:t>:</w:t>
      </w:r>
    </w:p>
    <w:p w14:paraId="71E91E46" w14:textId="67812C0E" w:rsidR="000C4A5B" w:rsidRPr="006605A0" w:rsidRDefault="006605A0" w:rsidP="000C4A5B">
      <w:pPr>
        <w:numPr>
          <w:ilvl w:val="0"/>
          <w:numId w:val="9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 xml:space="preserve">Assign </w:t>
      </w:r>
      <w:r w:rsidRPr="006605A0">
        <w:rPr>
          <w:rFonts w:ascii="Calibri Light" w:hAnsi="Calibri Light" w:cs="Calibri Light"/>
          <w:b/>
          <w:bCs/>
        </w:rPr>
        <w:t>who</w:t>
      </w:r>
      <w:r w:rsidRPr="006605A0">
        <w:rPr>
          <w:rFonts w:ascii="Calibri Light" w:hAnsi="Calibri Light" w:cs="Calibri Light"/>
        </w:rPr>
        <w:t xml:space="preserve"> is responsible for clean</w:t>
      </w:r>
      <w:r w:rsidRPr="006605A0">
        <w:rPr>
          <w:rFonts w:ascii="Calibri Light" w:hAnsi="Calibri Light" w:cs="Calibri Light"/>
        </w:rPr>
        <w:noBreakHyphen/>
        <w:t>up at every stage</w:t>
      </w:r>
      <w:r w:rsidR="009948BB" w:rsidRPr="00C6578D">
        <w:rPr>
          <w:rFonts w:ascii="Calibri Light" w:hAnsi="Calibri Light" w:cs="Calibri Light"/>
        </w:rPr>
        <w:t xml:space="preserve"> – as the Applicant, this is your responsibility.</w:t>
      </w:r>
    </w:p>
    <w:p w14:paraId="50EF5B78" w14:textId="630605CE" w:rsidR="006605A0" w:rsidRPr="00C6578D" w:rsidRDefault="006605A0" w:rsidP="006B0AE8">
      <w:pPr>
        <w:numPr>
          <w:ilvl w:val="0"/>
          <w:numId w:val="9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 xml:space="preserve">Define </w:t>
      </w:r>
      <w:r w:rsidRPr="006605A0">
        <w:rPr>
          <w:rFonts w:ascii="Calibri Light" w:hAnsi="Calibri Light" w:cs="Calibri Light"/>
          <w:b/>
          <w:bCs/>
        </w:rPr>
        <w:t>when</w:t>
      </w:r>
      <w:r w:rsidRPr="006605A0">
        <w:rPr>
          <w:rFonts w:ascii="Calibri Light" w:hAnsi="Calibri Light" w:cs="Calibri Light"/>
        </w:rPr>
        <w:t xml:space="preserve"> clean</w:t>
      </w:r>
      <w:r w:rsidRPr="006605A0">
        <w:rPr>
          <w:rFonts w:ascii="Calibri Light" w:hAnsi="Calibri Light" w:cs="Calibri Light"/>
        </w:rPr>
        <w:noBreakHyphen/>
        <w:t>up begins and will finis</w:t>
      </w:r>
      <w:r w:rsidR="00753278" w:rsidRPr="00C6578D">
        <w:rPr>
          <w:rFonts w:ascii="Calibri Light" w:hAnsi="Calibri Light" w:cs="Calibri Light"/>
        </w:rPr>
        <w:t>h.</w:t>
      </w:r>
    </w:p>
    <w:p w14:paraId="29D81E10" w14:textId="518271CB" w:rsidR="00753278" w:rsidRPr="006605A0" w:rsidRDefault="00753278" w:rsidP="006B0AE8">
      <w:pPr>
        <w:numPr>
          <w:ilvl w:val="0"/>
          <w:numId w:val="9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 xml:space="preserve">Explain </w:t>
      </w:r>
      <w:r w:rsidRPr="00C6578D">
        <w:rPr>
          <w:rFonts w:ascii="Calibri Light" w:hAnsi="Calibri Light" w:cs="Calibri Light"/>
          <w:b/>
          <w:bCs/>
        </w:rPr>
        <w:t xml:space="preserve">how </w:t>
      </w:r>
      <w:r w:rsidRPr="00C6578D">
        <w:rPr>
          <w:rFonts w:ascii="Calibri Light" w:hAnsi="Calibri Light" w:cs="Calibri Light"/>
        </w:rPr>
        <w:t>access will be managed to prevent risk to others</w:t>
      </w:r>
      <w:r w:rsidR="00BD16D9" w:rsidRPr="00C6578D">
        <w:rPr>
          <w:rFonts w:ascii="Calibri Light" w:hAnsi="Calibri Light" w:cs="Calibri Light"/>
        </w:rPr>
        <w:t xml:space="preserve"> during the cleaning process.</w:t>
      </w:r>
    </w:p>
    <w:p w14:paraId="0994F226" w14:textId="6FFF1639" w:rsidR="006605A0" w:rsidRPr="00C6578D" w:rsidRDefault="00753278" w:rsidP="006B0AE8">
      <w:pPr>
        <w:numPr>
          <w:ilvl w:val="0"/>
          <w:numId w:val="9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 xml:space="preserve">Make a full list of </w:t>
      </w:r>
      <w:r w:rsidRPr="00C6578D">
        <w:rPr>
          <w:rFonts w:ascii="Calibri Light" w:hAnsi="Calibri Light" w:cs="Calibri Light"/>
          <w:b/>
          <w:bCs/>
        </w:rPr>
        <w:t>what</w:t>
      </w:r>
      <w:r w:rsidRPr="00C6578D">
        <w:rPr>
          <w:rFonts w:ascii="Calibri Light" w:hAnsi="Calibri Light" w:cs="Calibri Light"/>
        </w:rPr>
        <w:t xml:space="preserve"> you need to action a clean-up successfully – list all</w:t>
      </w:r>
      <w:r w:rsidR="006605A0" w:rsidRPr="006605A0">
        <w:rPr>
          <w:rFonts w:ascii="Calibri Light" w:hAnsi="Calibri Light" w:cs="Calibri Light"/>
        </w:rPr>
        <w:t xml:space="preserve"> required </w:t>
      </w:r>
      <w:r w:rsidR="00BD16D9" w:rsidRPr="00C6578D">
        <w:rPr>
          <w:rFonts w:ascii="Calibri Light" w:hAnsi="Calibri Light" w:cs="Calibri Light"/>
        </w:rPr>
        <w:t xml:space="preserve">cleaning </w:t>
      </w:r>
      <w:r w:rsidR="006605A0" w:rsidRPr="006605A0">
        <w:rPr>
          <w:rFonts w:ascii="Calibri Light" w:hAnsi="Calibri Light" w:cs="Calibri Light"/>
        </w:rPr>
        <w:t>materials</w:t>
      </w:r>
      <w:r w:rsidR="0015580F" w:rsidRPr="00C6578D">
        <w:rPr>
          <w:rFonts w:ascii="Calibri Light" w:hAnsi="Calibri Light" w:cs="Calibri Light"/>
        </w:rPr>
        <w:t>*</w:t>
      </w:r>
      <w:r w:rsidRPr="00C6578D">
        <w:rPr>
          <w:rFonts w:ascii="Calibri Light" w:hAnsi="Calibri Light" w:cs="Calibri Light"/>
        </w:rPr>
        <w:t xml:space="preserve">. </w:t>
      </w:r>
    </w:p>
    <w:p w14:paraId="7B439759" w14:textId="0643D534" w:rsidR="00B55932" w:rsidRPr="00C6578D" w:rsidRDefault="00B55932" w:rsidP="00B55932">
      <w:pPr>
        <w:ind w:left="720"/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(</w:t>
      </w:r>
      <w:r w:rsidRPr="00C6578D">
        <w:rPr>
          <w:rFonts w:ascii="Calibri Light" w:hAnsi="Calibri Light" w:cs="Calibri Light"/>
        </w:rPr>
        <w:t>Consider i</w:t>
      </w:r>
      <w:r w:rsidRPr="00C6578D">
        <w:rPr>
          <w:rFonts w:ascii="Calibri Light" w:hAnsi="Calibri Light" w:cs="Calibri Light"/>
        </w:rPr>
        <w:t>f</w:t>
      </w:r>
      <w:r w:rsidRPr="00C6578D">
        <w:rPr>
          <w:rFonts w:ascii="Calibri Light" w:hAnsi="Calibri Light" w:cs="Calibri Light"/>
        </w:rPr>
        <w:t xml:space="preserve"> Personal Protective Equipment (PPE) is required to facilitate the cleaning process</w:t>
      </w:r>
      <w:r w:rsidRPr="00C6578D">
        <w:rPr>
          <w:rFonts w:ascii="Calibri Light" w:hAnsi="Calibri Light" w:cs="Calibri Light"/>
        </w:rPr>
        <w:t>)</w:t>
      </w:r>
    </w:p>
    <w:p w14:paraId="7CAEA92B" w14:textId="14E415C8" w:rsidR="00FE1C8B" w:rsidRPr="00C6578D" w:rsidRDefault="00753278" w:rsidP="006B0AE8">
      <w:pPr>
        <w:numPr>
          <w:ilvl w:val="0"/>
          <w:numId w:val="9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 xml:space="preserve">Give </w:t>
      </w:r>
      <w:r w:rsidR="00845E86" w:rsidRPr="00C6578D">
        <w:rPr>
          <w:rFonts w:ascii="Calibri Light" w:hAnsi="Calibri Light" w:cs="Calibri Light"/>
        </w:rPr>
        <w:t xml:space="preserve">full disclosure on the </w:t>
      </w:r>
      <w:r w:rsidR="00FE1C8B" w:rsidRPr="00C6578D">
        <w:rPr>
          <w:rFonts w:ascii="Calibri Light" w:hAnsi="Calibri Light" w:cs="Calibri Light"/>
        </w:rPr>
        <w:t xml:space="preserve">expected </w:t>
      </w:r>
      <w:r w:rsidR="00FE1C8B" w:rsidRPr="00C6578D">
        <w:rPr>
          <w:rFonts w:ascii="Calibri Light" w:hAnsi="Calibri Light" w:cs="Calibri Light"/>
          <w:b/>
          <w:bCs/>
        </w:rPr>
        <w:t>quantity</w:t>
      </w:r>
      <w:r w:rsidR="00FE1C8B" w:rsidRPr="00C6578D">
        <w:rPr>
          <w:rFonts w:ascii="Calibri Light" w:hAnsi="Calibri Light" w:cs="Calibri Light"/>
        </w:rPr>
        <w:t xml:space="preserve"> of waste</w:t>
      </w:r>
      <w:r w:rsidR="00845E86" w:rsidRPr="00C6578D">
        <w:rPr>
          <w:rFonts w:ascii="Calibri Light" w:hAnsi="Calibri Light" w:cs="Calibri Light"/>
        </w:rPr>
        <w:t xml:space="preserve"> and the expected </w:t>
      </w:r>
      <w:r w:rsidR="00744259" w:rsidRPr="00C6578D">
        <w:rPr>
          <w:rFonts w:ascii="Calibri Light" w:hAnsi="Calibri Light" w:cs="Calibri Light"/>
          <w:b/>
          <w:bCs/>
        </w:rPr>
        <w:t>size of area</w:t>
      </w:r>
      <w:r w:rsidR="00744259" w:rsidRPr="00C6578D">
        <w:rPr>
          <w:rFonts w:ascii="Calibri Light" w:hAnsi="Calibri Light" w:cs="Calibri Light"/>
        </w:rPr>
        <w:t xml:space="preserve"> effected*</w:t>
      </w:r>
      <w:r w:rsidR="0015580F" w:rsidRPr="00C6578D">
        <w:rPr>
          <w:rFonts w:ascii="Calibri Light" w:hAnsi="Calibri Light" w:cs="Calibri Light"/>
        </w:rPr>
        <w:t>*</w:t>
      </w:r>
      <w:r w:rsidR="00744259" w:rsidRPr="00C6578D">
        <w:rPr>
          <w:rFonts w:ascii="Calibri Light" w:hAnsi="Calibri Light" w:cs="Calibri Light"/>
        </w:rPr>
        <w:t>.</w:t>
      </w:r>
    </w:p>
    <w:p w14:paraId="760C257E" w14:textId="77777777" w:rsidR="00561300" w:rsidRPr="00C6578D" w:rsidRDefault="00561300" w:rsidP="00561300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8DCCF61" w14:textId="59B839D9" w:rsidR="00BD16D9" w:rsidRPr="00C6578D" w:rsidRDefault="00BD16D9" w:rsidP="00BD16D9">
      <w:p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*Learning Support</w:t>
      </w:r>
      <w:r w:rsidRPr="006605A0">
        <w:rPr>
          <w:rFonts w:ascii="Calibri Light" w:hAnsi="Calibri Light" w:cs="Calibri Light"/>
        </w:rPr>
        <w:t xml:space="preserve"> will </w:t>
      </w:r>
      <w:r w:rsidRPr="00C6578D">
        <w:rPr>
          <w:rFonts w:ascii="Calibri Light" w:hAnsi="Calibri Light" w:cs="Calibri Light"/>
        </w:rPr>
        <w:t xml:space="preserve">provide reasonable amounts of </w:t>
      </w:r>
      <w:r w:rsidRPr="00C6578D">
        <w:rPr>
          <w:rFonts w:ascii="Calibri Light" w:hAnsi="Calibri Light" w:cs="Calibri Light"/>
          <w:u w:val="single"/>
        </w:rPr>
        <w:t>pre-agreed cleaning materials</w:t>
      </w:r>
      <w:r w:rsidRPr="00C6578D">
        <w:rPr>
          <w:rFonts w:ascii="Calibri Light" w:hAnsi="Calibri Light" w:cs="Calibri Light"/>
        </w:rPr>
        <w:t>:</w:t>
      </w:r>
    </w:p>
    <w:p w14:paraId="4A0CC116" w14:textId="77777777" w:rsidR="00BD16D9" w:rsidRPr="00C6578D" w:rsidRDefault="00BD16D9" w:rsidP="00BD16D9">
      <w:pPr>
        <w:numPr>
          <w:ilvl w:val="0"/>
          <w:numId w:val="10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It is the responsibility of the Applicant to provide adequate, suitable and sufficient cleaning resources to ensure spaces are reset to acceptable levels.</w:t>
      </w:r>
    </w:p>
    <w:p w14:paraId="2C2DECA9" w14:textId="77777777" w:rsidR="00BD16D9" w:rsidRPr="00C6578D" w:rsidRDefault="00BD16D9" w:rsidP="00561300">
      <w:pPr>
        <w:contextualSpacing/>
        <w:rPr>
          <w:rFonts w:ascii="Calibri Light" w:hAnsi="Calibri Light" w:cs="Calibri Light"/>
        </w:rPr>
      </w:pPr>
    </w:p>
    <w:p w14:paraId="318403B3" w14:textId="0B902E33" w:rsidR="00A402AB" w:rsidRPr="00C6578D" w:rsidRDefault="00BD16D9" w:rsidP="00561300">
      <w:p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*</w:t>
      </w:r>
      <w:r w:rsidR="008B60E2" w:rsidRPr="00C6578D">
        <w:rPr>
          <w:rFonts w:ascii="Calibri Light" w:hAnsi="Calibri Light" w:cs="Calibri Light"/>
        </w:rPr>
        <w:t>*</w:t>
      </w:r>
      <w:r w:rsidR="00927DB5" w:rsidRPr="00C6578D">
        <w:rPr>
          <w:rFonts w:ascii="Calibri Light" w:hAnsi="Calibri Light" w:cs="Calibri Light"/>
        </w:rPr>
        <w:t>Learning Support</w:t>
      </w:r>
      <w:r w:rsidR="006605A0" w:rsidRPr="006605A0">
        <w:rPr>
          <w:rFonts w:ascii="Calibri Light" w:hAnsi="Calibri Light" w:cs="Calibri Light"/>
        </w:rPr>
        <w:t xml:space="preserve"> will </w:t>
      </w:r>
      <w:r w:rsidR="00927DB5" w:rsidRPr="00C6578D">
        <w:rPr>
          <w:rFonts w:ascii="Calibri Light" w:hAnsi="Calibri Light" w:cs="Calibri Light"/>
        </w:rPr>
        <w:t>facilitate</w:t>
      </w:r>
      <w:r w:rsidR="00952613" w:rsidRPr="00C6578D">
        <w:rPr>
          <w:rFonts w:ascii="Calibri Light" w:hAnsi="Calibri Light" w:cs="Calibri Light"/>
        </w:rPr>
        <w:t xml:space="preserve"> </w:t>
      </w:r>
      <w:r w:rsidR="00927DB5" w:rsidRPr="00C6578D">
        <w:rPr>
          <w:rFonts w:ascii="Calibri Light" w:hAnsi="Calibri Light" w:cs="Calibri Light"/>
        </w:rPr>
        <w:t xml:space="preserve">the </w:t>
      </w:r>
      <w:r w:rsidR="006605A0" w:rsidRPr="006605A0">
        <w:rPr>
          <w:rFonts w:ascii="Calibri Light" w:hAnsi="Calibri Light" w:cs="Calibri Light"/>
        </w:rPr>
        <w:t xml:space="preserve">disposal </w:t>
      </w:r>
      <w:r w:rsidR="002D78F5" w:rsidRPr="00C6578D">
        <w:rPr>
          <w:rFonts w:ascii="Calibri Light" w:hAnsi="Calibri Light" w:cs="Calibri Light"/>
        </w:rPr>
        <w:t xml:space="preserve">of </w:t>
      </w:r>
      <w:r w:rsidR="00927DB5" w:rsidRPr="00C6578D">
        <w:rPr>
          <w:rFonts w:ascii="Calibri Light" w:hAnsi="Calibri Light" w:cs="Calibri Light"/>
          <w:i/>
          <w:iCs/>
        </w:rPr>
        <w:t>reasonable</w:t>
      </w:r>
      <w:r w:rsidR="00074E8E" w:rsidRPr="00C6578D">
        <w:rPr>
          <w:rFonts w:ascii="Calibri Light" w:hAnsi="Calibri Light" w:cs="Calibri Light"/>
        </w:rPr>
        <w:t xml:space="preserve"> </w:t>
      </w:r>
      <w:r w:rsidR="002D78F5" w:rsidRPr="00C6578D">
        <w:rPr>
          <w:rFonts w:ascii="Calibri Light" w:hAnsi="Calibri Light" w:cs="Calibri Light"/>
        </w:rPr>
        <w:t>amounts of</w:t>
      </w:r>
      <w:r w:rsidR="00074E8E" w:rsidRPr="00C6578D">
        <w:rPr>
          <w:rFonts w:ascii="Calibri Light" w:hAnsi="Calibri Light" w:cs="Calibri Light"/>
        </w:rPr>
        <w:t xml:space="preserve"> </w:t>
      </w:r>
      <w:r w:rsidR="006605A0" w:rsidRPr="006605A0">
        <w:rPr>
          <w:rFonts w:ascii="Calibri Light" w:hAnsi="Calibri Light" w:cs="Calibri Light"/>
          <w:u w:val="single"/>
        </w:rPr>
        <w:t xml:space="preserve">pre-agreed </w:t>
      </w:r>
      <w:r w:rsidR="00952613" w:rsidRPr="00C6578D">
        <w:rPr>
          <w:rFonts w:ascii="Calibri Light" w:hAnsi="Calibri Light" w:cs="Calibri Light"/>
          <w:u w:val="single"/>
        </w:rPr>
        <w:t>refuse</w:t>
      </w:r>
      <w:r w:rsidR="00A402AB" w:rsidRPr="00C6578D">
        <w:rPr>
          <w:rFonts w:ascii="Calibri Light" w:hAnsi="Calibri Light" w:cs="Calibri Light"/>
        </w:rPr>
        <w:t>:</w:t>
      </w:r>
    </w:p>
    <w:p w14:paraId="016FAA65" w14:textId="77777777" w:rsidR="00A402AB" w:rsidRPr="006605A0" w:rsidRDefault="00A402AB" w:rsidP="00A402AB">
      <w:pPr>
        <w:numPr>
          <w:ilvl w:val="0"/>
          <w:numId w:val="10"/>
        </w:numPr>
        <w:contextualSpacing/>
        <w:rPr>
          <w:rFonts w:ascii="Calibri Light" w:hAnsi="Calibri Light" w:cs="Calibri Light"/>
        </w:rPr>
      </w:pPr>
      <w:r w:rsidRPr="00C6578D">
        <w:rPr>
          <w:rFonts w:ascii="Calibri Light" w:hAnsi="Calibri Light" w:cs="Calibri Light"/>
        </w:rPr>
        <w:t>Excessive waste volumes are the responsibility of the Applicant.</w:t>
      </w:r>
    </w:p>
    <w:p w14:paraId="698DD6A0" w14:textId="1FAC672C" w:rsidR="00A402AB" w:rsidRPr="00C6578D" w:rsidRDefault="00A402AB" w:rsidP="00561300">
      <w:pPr>
        <w:numPr>
          <w:ilvl w:val="0"/>
          <w:numId w:val="10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>Items that are hazardous</w:t>
      </w:r>
      <w:r w:rsidRPr="00C6578D">
        <w:rPr>
          <w:rFonts w:ascii="Calibri Light" w:hAnsi="Calibri Light" w:cs="Calibri Light"/>
        </w:rPr>
        <w:t xml:space="preserve"> or </w:t>
      </w:r>
      <w:r w:rsidRPr="006605A0">
        <w:rPr>
          <w:rFonts w:ascii="Calibri Light" w:hAnsi="Calibri Light" w:cs="Calibri Light"/>
        </w:rPr>
        <w:t>bulky</w:t>
      </w:r>
      <w:r w:rsidRPr="00C6578D">
        <w:rPr>
          <w:rFonts w:ascii="Calibri Light" w:hAnsi="Calibri Light" w:cs="Calibri Light"/>
        </w:rPr>
        <w:t xml:space="preserve"> </w:t>
      </w:r>
      <w:r w:rsidRPr="006605A0">
        <w:rPr>
          <w:rFonts w:ascii="Calibri Light" w:hAnsi="Calibri Light" w:cs="Calibri Light"/>
        </w:rPr>
        <w:t xml:space="preserve">will </w:t>
      </w:r>
      <w:r w:rsidRPr="006605A0">
        <w:rPr>
          <w:rFonts w:ascii="Calibri Light" w:hAnsi="Calibri Light" w:cs="Calibri Light"/>
          <w:b/>
          <w:bCs/>
        </w:rPr>
        <w:t>not</w:t>
      </w:r>
      <w:r w:rsidRPr="006605A0">
        <w:rPr>
          <w:rFonts w:ascii="Calibri Light" w:hAnsi="Calibri Light" w:cs="Calibri Light"/>
        </w:rPr>
        <w:t xml:space="preserve"> be accepted unless explicitly authorised.</w:t>
      </w:r>
    </w:p>
    <w:p w14:paraId="595E3B4C" w14:textId="77777777" w:rsidR="006B0AE8" w:rsidRPr="00C6578D" w:rsidRDefault="006B0AE8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D3651CC" w14:textId="553CC50E" w:rsidR="002C0ABD" w:rsidRPr="006605A0" w:rsidRDefault="002C0ABD" w:rsidP="002C0ABD">
      <w:pPr>
        <w:contextualSpacing/>
        <w:rPr>
          <w:rFonts w:ascii="Calibri Light" w:hAnsi="Calibri Light" w:cs="Calibri Light"/>
          <w:color w:val="FF0000"/>
        </w:rPr>
      </w:pPr>
      <w:r w:rsidRPr="00C6578D">
        <w:rPr>
          <w:rFonts w:ascii="Calibri Light" w:hAnsi="Calibri Light" w:cs="Calibri Light"/>
          <w:color w:val="FF0000"/>
        </w:rPr>
        <w:t>Please liaise with Learning Support (and/or Module Leader) should you need assistance creating this documentation.</w:t>
      </w:r>
    </w:p>
    <w:p w14:paraId="4097F1E0" w14:textId="2F514692" w:rsidR="006605A0" w:rsidRPr="006605A0" w:rsidRDefault="006605A0" w:rsidP="00354A9B">
      <w:pPr>
        <w:contextualSpacing/>
        <w:rPr>
          <w:rFonts w:ascii="Calibri Light" w:hAnsi="Calibri Light" w:cs="Calibri Light"/>
        </w:rPr>
      </w:pPr>
    </w:p>
    <w:p w14:paraId="491161F3" w14:textId="77777777" w:rsidR="006605A0" w:rsidRPr="006605A0" w:rsidRDefault="006605A0" w:rsidP="006B0AE8">
      <w:p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pict w14:anchorId="7605A6D9">
          <v:rect id="_x0000_i1098" style="width:0;height:1.5pt" o:hralign="center" o:hrstd="t" o:hr="t" fillcolor="#a0a0a0" stroked="f"/>
        </w:pict>
      </w:r>
    </w:p>
    <w:p w14:paraId="139E3688" w14:textId="77777777" w:rsidR="00A0329E" w:rsidRPr="00C6578D" w:rsidRDefault="00A0329E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3AE77534" w14:textId="18F96A55" w:rsidR="006605A0" w:rsidRPr="00C6578D" w:rsidRDefault="00800AF1" w:rsidP="006B0AE8">
      <w:pPr>
        <w:contextualSpacing/>
        <w:rPr>
          <w:rFonts w:ascii="Calibri Light" w:hAnsi="Calibri Light" w:cs="Calibri Light"/>
          <w:b/>
          <w:bCs/>
          <w:u w:val="single"/>
        </w:rPr>
      </w:pPr>
      <w:r w:rsidRPr="00C6578D">
        <w:rPr>
          <w:rFonts w:ascii="Calibri Light" w:hAnsi="Calibri Light" w:cs="Calibri Light"/>
          <w:b/>
          <w:bCs/>
          <w:u w:val="single"/>
        </w:rPr>
        <w:t>6</w:t>
      </w:r>
      <w:r w:rsidR="006605A0" w:rsidRPr="006605A0">
        <w:rPr>
          <w:rFonts w:ascii="Calibri Light" w:hAnsi="Calibri Light" w:cs="Calibri Light"/>
          <w:b/>
          <w:bCs/>
          <w:u w:val="single"/>
        </w:rPr>
        <w:t>. Right to Refuse</w:t>
      </w:r>
    </w:p>
    <w:p w14:paraId="37244DEF" w14:textId="77777777" w:rsidR="00A24459" w:rsidRPr="006605A0" w:rsidRDefault="00A24459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5C882222" w14:textId="1CBB2C33" w:rsidR="006605A0" w:rsidRPr="006605A0" w:rsidRDefault="006F2E1A" w:rsidP="006B0AE8">
      <w:pPr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Key stakeholders retain the right to </w:t>
      </w:r>
      <w:r w:rsidR="006605A0" w:rsidRPr="006605A0">
        <w:rPr>
          <w:rFonts w:ascii="Calibri Light" w:hAnsi="Calibri Light" w:cs="Calibri Light"/>
        </w:rPr>
        <w:t>refuse or stop the activity if:</w:t>
      </w:r>
    </w:p>
    <w:p w14:paraId="6D924ED0" w14:textId="77777777" w:rsidR="006605A0" w:rsidRPr="006605A0" w:rsidRDefault="006605A0" w:rsidP="006B0AE8">
      <w:pPr>
        <w:numPr>
          <w:ilvl w:val="0"/>
          <w:numId w:val="12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>The plan is incomplete, unclear, or poorly evidenced.</w:t>
      </w:r>
    </w:p>
    <w:p w14:paraId="20E660F3" w14:textId="77777777" w:rsidR="006605A0" w:rsidRPr="006605A0" w:rsidRDefault="006605A0" w:rsidP="006B0AE8">
      <w:pPr>
        <w:numPr>
          <w:ilvl w:val="0"/>
          <w:numId w:val="12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>Risk management appears insufficient or unreliable.</w:t>
      </w:r>
    </w:p>
    <w:p w14:paraId="41220698" w14:textId="77777777" w:rsidR="006605A0" w:rsidRPr="006605A0" w:rsidRDefault="006605A0" w:rsidP="006B0AE8">
      <w:pPr>
        <w:numPr>
          <w:ilvl w:val="0"/>
          <w:numId w:val="12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>There is a credible safety concern (chemical, fire, physical hazards, etc.).</w:t>
      </w:r>
    </w:p>
    <w:p w14:paraId="5163D786" w14:textId="3AB2EB73" w:rsidR="006605A0" w:rsidRPr="00C6578D" w:rsidRDefault="006605A0" w:rsidP="006B0AE8">
      <w:pPr>
        <w:numPr>
          <w:ilvl w:val="0"/>
          <w:numId w:val="12"/>
        </w:numPr>
        <w:contextualSpacing/>
        <w:rPr>
          <w:rFonts w:ascii="Calibri Light" w:hAnsi="Calibri Light" w:cs="Calibri Light"/>
        </w:rPr>
      </w:pPr>
      <w:r w:rsidRPr="006605A0">
        <w:rPr>
          <w:rFonts w:ascii="Calibri Light" w:hAnsi="Calibri Light" w:cs="Calibri Light"/>
        </w:rPr>
        <w:t>Clean</w:t>
      </w:r>
      <w:r w:rsidRPr="006605A0">
        <w:rPr>
          <w:rFonts w:ascii="Calibri Light" w:hAnsi="Calibri Light" w:cs="Calibri Light"/>
        </w:rPr>
        <w:noBreakHyphen/>
        <w:t xml:space="preserve">up provisions are deemed </w:t>
      </w:r>
      <w:r w:rsidR="00DB4F2E">
        <w:rPr>
          <w:rFonts w:ascii="Calibri Light" w:hAnsi="Calibri Light" w:cs="Calibri Light"/>
        </w:rPr>
        <w:t xml:space="preserve">unsatisfactory, </w:t>
      </w:r>
      <w:r w:rsidRPr="006605A0">
        <w:rPr>
          <w:rFonts w:ascii="Calibri Light" w:hAnsi="Calibri Light" w:cs="Calibri Light"/>
        </w:rPr>
        <w:t>impractical or non</w:t>
      </w:r>
      <w:r w:rsidRPr="006605A0">
        <w:rPr>
          <w:rFonts w:ascii="Calibri Light" w:hAnsi="Calibri Light" w:cs="Calibri Light"/>
        </w:rPr>
        <w:noBreakHyphen/>
        <w:t>existent.</w:t>
      </w:r>
    </w:p>
    <w:p w14:paraId="7E501581" w14:textId="4E84FE8B" w:rsidR="006605A0" w:rsidRPr="006605A0" w:rsidRDefault="006605A0" w:rsidP="006B0AE8">
      <w:pPr>
        <w:contextualSpacing/>
        <w:rPr>
          <w:rFonts w:ascii="Calibri Light" w:hAnsi="Calibri Light" w:cs="Calibri Light"/>
        </w:rPr>
      </w:pPr>
    </w:p>
    <w:p w14:paraId="22038960" w14:textId="77777777" w:rsidR="006B0AE8" w:rsidRPr="006605A0" w:rsidRDefault="006B0AE8" w:rsidP="00800AF1">
      <w:pPr>
        <w:contextualSpacing/>
        <w:rPr>
          <w:rFonts w:ascii="Calibri Light" w:hAnsi="Calibri Light" w:cs="Calibri Light"/>
        </w:rPr>
      </w:pPr>
    </w:p>
    <w:p w14:paraId="185AE2A6" w14:textId="4604EE1D" w:rsidR="006605A0" w:rsidRDefault="006605A0" w:rsidP="006B0AE8">
      <w:pPr>
        <w:contextualSpacing/>
        <w:rPr>
          <w:rFonts w:ascii="Calibri Light" w:hAnsi="Calibri Light" w:cs="Calibri Light"/>
        </w:rPr>
      </w:pPr>
    </w:p>
    <w:p w14:paraId="2CA344D3" w14:textId="77777777" w:rsidR="006F2E1A" w:rsidRDefault="006F2E1A" w:rsidP="006B0AE8">
      <w:pPr>
        <w:contextualSpacing/>
        <w:rPr>
          <w:rFonts w:ascii="Calibri Light" w:hAnsi="Calibri Light" w:cs="Calibri Light"/>
        </w:rPr>
      </w:pPr>
    </w:p>
    <w:p w14:paraId="64B2787F" w14:textId="77777777" w:rsidR="006F2E1A" w:rsidRDefault="006F2E1A" w:rsidP="006B0AE8">
      <w:pPr>
        <w:contextualSpacing/>
        <w:rPr>
          <w:rFonts w:ascii="Calibri Light" w:hAnsi="Calibri Light" w:cs="Calibri Light"/>
        </w:rPr>
      </w:pPr>
    </w:p>
    <w:p w14:paraId="0ED09BDF" w14:textId="77777777" w:rsidR="006F2E1A" w:rsidRDefault="006F2E1A" w:rsidP="006B0AE8">
      <w:pPr>
        <w:contextualSpacing/>
        <w:rPr>
          <w:rFonts w:ascii="Calibri Light" w:hAnsi="Calibri Light" w:cs="Calibri Light"/>
        </w:rPr>
      </w:pPr>
    </w:p>
    <w:p w14:paraId="1CE36234" w14:textId="77777777" w:rsidR="006F2E1A" w:rsidRDefault="006F2E1A" w:rsidP="006B0AE8">
      <w:pPr>
        <w:contextualSpacing/>
        <w:rPr>
          <w:rFonts w:ascii="Calibri Light" w:hAnsi="Calibri Light" w:cs="Calibri Light"/>
        </w:rPr>
      </w:pPr>
    </w:p>
    <w:p w14:paraId="2C896D20" w14:textId="77777777" w:rsidR="006F2E1A" w:rsidRDefault="006F2E1A" w:rsidP="006B0AE8">
      <w:pPr>
        <w:contextualSpacing/>
        <w:rPr>
          <w:rFonts w:ascii="Calibri Light" w:hAnsi="Calibri Light" w:cs="Calibri Light"/>
        </w:rPr>
      </w:pPr>
    </w:p>
    <w:p w14:paraId="4EB2F4EC" w14:textId="77777777" w:rsidR="006F2E1A" w:rsidRDefault="006F2E1A" w:rsidP="006B0AE8">
      <w:pPr>
        <w:contextualSpacing/>
        <w:rPr>
          <w:rFonts w:ascii="Calibri Light" w:hAnsi="Calibri Light" w:cs="Calibri Light"/>
        </w:rPr>
      </w:pPr>
    </w:p>
    <w:p w14:paraId="1670FF5B" w14:textId="77777777" w:rsidR="006F2E1A" w:rsidRDefault="006F2E1A" w:rsidP="006B0AE8">
      <w:pPr>
        <w:contextualSpacing/>
        <w:rPr>
          <w:rFonts w:ascii="Calibri Light" w:hAnsi="Calibri Light" w:cs="Calibri Light"/>
        </w:rPr>
      </w:pPr>
    </w:p>
    <w:p w14:paraId="6EF3B2C6" w14:textId="77777777" w:rsidR="006F2E1A" w:rsidRDefault="006F2E1A" w:rsidP="006B0AE8">
      <w:pPr>
        <w:contextualSpacing/>
        <w:rPr>
          <w:rFonts w:ascii="Calibri Light" w:hAnsi="Calibri Light" w:cs="Calibri Light"/>
        </w:rPr>
      </w:pPr>
    </w:p>
    <w:p w14:paraId="2162F023" w14:textId="77777777" w:rsidR="006F2E1A" w:rsidRDefault="006F2E1A" w:rsidP="006B0AE8">
      <w:pPr>
        <w:contextualSpacing/>
        <w:rPr>
          <w:rFonts w:ascii="Calibri Light" w:hAnsi="Calibri Light" w:cs="Calibri Light"/>
        </w:rPr>
      </w:pPr>
    </w:p>
    <w:p w14:paraId="2A4EF8FA" w14:textId="77777777" w:rsidR="006F2E1A" w:rsidRDefault="006F2E1A" w:rsidP="006B0AE8">
      <w:pPr>
        <w:contextualSpacing/>
        <w:rPr>
          <w:rFonts w:ascii="Calibri Light" w:hAnsi="Calibri Light" w:cs="Calibri Light"/>
        </w:rPr>
      </w:pPr>
    </w:p>
    <w:p w14:paraId="7C8C24EF" w14:textId="77777777" w:rsidR="006F2E1A" w:rsidRPr="006605A0" w:rsidRDefault="006F2E1A" w:rsidP="006B0AE8">
      <w:pPr>
        <w:contextualSpacing/>
        <w:rPr>
          <w:rFonts w:ascii="Calibri Light" w:hAnsi="Calibri Light" w:cs="Calibri Light"/>
        </w:rPr>
      </w:pPr>
    </w:p>
    <w:p w14:paraId="71B5AD8E" w14:textId="08009266" w:rsidR="006605A0" w:rsidRPr="006605A0" w:rsidRDefault="00800AF1" w:rsidP="006B0AE8">
      <w:pPr>
        <w:contextualSpacing/>
        <w:rPr>
          <w:rFonts w:ascii="Calibri Light" w:hAnsi="Calibri Light" w:cs="Calibri Light"/>
          <w:b/>
          <w:bCs/>
          <w:u w:val="single"/>
        </w:rPr>
      </w:pPr>
      <w:r w:rsidRPr="00C6578D">
        <w:rPr>
          <w:rFonts w:ascii="Calibri Light" w:hAnsi="Calibri Light" w:cs="Calibri Light"/>
          <w:b/>
          <w:bCs/>
          <w:u w:val="single"/>
        </w:rPr>
        <w:lastRenderedPageBreak/>
        <w:t>7</w:t>
      </w:r>
      <w:r w:rsidR="006605A0" w:rsidRPr="006605A0">
        <w:rPr>
          <w:rFonts w:ascii="Calibri Light" w:hAnsi="Calibri Light" w:cs="Calibri Light"/>
          <w:b/>
          <w:bCs/>
          <w:u w:val="single"/>
        </w:rPr>
        <w:t>. Applicant Declaration</w:t>
      </w:r>
    </w:p>
    <w:p w14:paraId="4DA5C44B" w14:textId="77777777" w:rsidR="0097423F" w:rsidRPr="00C6578D" w:rsidRDefault="0097423F" w:rsidP="006B0AE8">
      <w:pPr>
        <w:contextualSpacing/>
        <w:rPr>
          <w:rFonts w:ascii="Calibri Light" w:hAnsi="Calibri Light" w:cs="Calibri Light"/>
        </w:rPr>
      </w:pPr>
    </w:p>
    <w:p w14:paraId="7C9FE976" w14:textId="0C354CA8" w:rsidR="00A237C1" w:rsidRPr="00C6578D" w:rsidRDefault="00A0329E" w:rsidP="0097423F">
      <w:pPr>
        <w:contextualSpacing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069849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37C1" w:rsidRPr="00C6578D">
            <w:rPr>
              <w:rFonts w:ascii="Segoe UI Symbol" w:eastAsia="MS Gothic" w:hAnsi="Segoe UI Symbol" w:cs="Segoe UI Symbol"/>
            </w:rPr>
            <w:t>☐</w:t>
          </w:r>
        </w:sdtContent>
      </w:sdt>
      <w:r w:rsidRPr="00C6578D">
        <w:rPr>
          <w:rFonts w:ascii="Calibri Light" w:hAnsi="Calibri Light" w:cs="Calibri Light"/>
        </w:rPr>
        <w:t xml:space="preserve"> </w:t>
      </w:r>
      <w:r w:rsidR="00A237C1" w:rsidRPr="006605A0">
        <w:rPr>
          <w:rFonts w:ascii="Calibri Light" w:hAnsi="Calibri Light" w:cs="Calibri Light"/>
        </w:rPr>
        <w:t>I confirm I have reviewed and understood all sections.</w:t>
      </w:r>
    </w:p>
    <w:p w14:paraId="32645668" w14:textId="77777777" w:rsidR="00354A9B" w:rsidRPr="00C6578D" w:rsidRDefault="00354A9B" w:rsidP="0097423F">
      <w:pPr>
        <w:contextualSpacing/>
        <w:rPr>
          <w:rFonts w:ascii="Calibri Light" w:hAnsi="Calibri Light" w:cs="Calibri Light"/>
        </w:rPr>
      </w:pPr>
    </w:p>
    <w:p w14:paraId="4B80D7C8" w14:textId="39D9B88D" w:rsidR="00354A9B" w:rsidRPr="00C6578D" w:rsidRDefault="00354A9B" w:rsidP="00354A9B">
      <w:pPr>
        <w:contextualSpacing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6039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578D">
            <w:rPr>
              <w:rFonts w:ascii="Segoe UI Symbol" w:eastAsia="MS Gothic" w:hAnsi="Segoe UI Symbol" w:cs="Segoe UI Symbol"/>
            </w:rPr>
            <w:t>☐</w:t>
          </w:r>
        </w:sdtContent>
      </w:sdt>
      <w:r w:rsidRPr="00C6578D">
        <w:rPr>
          <w:rFonts w:ascii="Calibri Light" w:hAnsi="Calibri Light" w:cs="Calibri Light"/>
        </w:rPr>
        <w:t xml:space="preserve"> </w:t>
      </w:r>
      <w:r w:rsidRPr="006605A0">
        <w:rPr>
          <w:rFonts w:ascii="Calibri Light" w:hAnsi="Calibri Light" w:cs="Calibri Light"/>
        </w:rPr>
        <w:t xml:space="preserve">I </w:t>
      </w:r>
      <w:r w:rsidRPr="00C6578D">
        <w:rPr>
          <w:rFonts w:ascii="Calibri Light" w:hAnsi="Calibri Light" w:cs="Calibri Light"/>
        </w:rPr>
        <w:t xml:space="preserve">have attached/shared the </w:t>
      </w:r>
      <w:r w:rsidRPr="00E8664C">
        <w:rPr>
          <w:rFonts w:ascii="Calibri Light" w:hAnsi="Calibri Light" w:cs="Calibri Light"/>
          <w:u w:val="single"/>
        </w:rPr>
        <w:t>Risk Assessment</w:t>
      </w:r>
      <w:r w:rsidRPr="00C6578D">
        <w:rPr>
          <w:rFonts w:ascii="Calibri Light" w:hAnsi="Calibri Light" w:cs="Calibri Light"/>
        </w:rPr>
        <w:t xml:space="preserve"> </w:t>
      </w:r>
      <w:r w:rsidR="00DB4F2E" w:rsidRPr="00C6578D">
        <w:rPr>
          <w:rFonts w:ascii="Calibri Light" w:hAnsi="Calibri Light" w:cs="Calibri Light"/>
        </w:rPr>
        <w:t>associated</w:t>
      </w:r>
      <w:r w:rsidRPr="00C6578D">
        <w:rPr>
          <w:rFonts w:ascii="Calibri Light" w:hAnsi="Calibri Light" w:cs="Calibri Light"/>
        </w:rPr>
        <w:t xml:space="preserve"> </w:t>
      </w:r>
      <w:r w:rsidR="00DB4F2E" w:rsidRPr="00C6578D">
        <w:rPr>
          <w:rFonts w:ascii="Calibri Light" w:hAnsi="Calibri Light" w:cs="Calibri Light"/>
        </w:rPr>
        <w:t xml:space="preserve">with </w:t>
      </w:r>
      <w:r w:rsidR="00833570" w:rsidRPr="00C6578D">
        <w:rPr>
          <w:rFonts w:ascii="Calibri Light" w:hAnsi="Calibri Light" w:cs="Calibri Light"/>
        </w:rPr>
        <w:t>this application</w:t>
      </w:r>
      <w:r w:rsidRPr="00C6578D">
        <w:rPr>
          <w:rFonts w:ascii="Calibri Light" w:hAnsi="Calibri Light" w:cs="Calibri Light"/>
        </w:rPr>
        <w:t>.</w:t>
      </w:r>
    </w:p>
    <w:p w14:paraId="3FF3689E" w14:textId="77777777" w:rsidR="00A237C1" w:rsidRPr="00C6578D" w:rsidRDefault="00A237C1" w:rsidP="0097423F">
      <w:pPr>
        <w:contextualSpacing/>
        <w:rPr>
          <w:rFonts w:ascii="Calibri Light" w:hAnsi="Calibri Light" w:cs="Calibri Light"/>
        </w:rPr>
      </w:pPr>
    </w:p>
    <w:p w14:paraId="6DC21225" w14:textId="0DFC8C06" w:rsidR="00A237C1" w:rsidRPr="00C6578D" w:rsidRDefault="00A0329E" w:rsidP="00A237C1">
      <w:pPr>
        <w:contextualSpacing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56437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578D">
            <w:rPr>
              <w:rFonts w:ascii="Segoe UI Symbol" w:eastAsia="MS Gothic" w:hAnsi="Segoe UI Symbol" w:cs="Segoe UI Symbol"/>
            </w:rPr>
            <w:t>☐</w:t>
          </w:r>
        </w:sdtContent>
      </w:sdt>
      <w:r w:rsidRPr="00C6578D">
        <w:rPr>
          <w:rFonts w:ascii="Calibri Light" w:hAnsi="Calibri Light" w:cs="Calibri Light"/>
        </w:rPr>
        <w:t xml:space="preserve"> </w:t>
      </w:r>
      <w:r w:rsidR="00A237C1" w:rsidRPr="00C6578D">
        <w:rPr>
          <w:rFonts w:ascii="Calibri Light" w:hAnsi="Calibri Light" w:cs="Calibri Light"/>
        </w:rPr>
        <w:t xml:space="preserve">I have attached/shared the </w:t>
      </w:r>
      <w:r w:rsidR="00A237C1" w:rsidRPr="00E8664C">
        <w:rPr>
          <w:rFonts w:ascii="Calibri Light" w:hAnsi="Calibri Light" w:cs="Calibri Light"/>
          <w:u w:val="single"/>
        </w:rPr>
        <w:t xml:space="preserve">Clean Up Plan </w:t>
      </w:r>
      <w:r w:rsidR="00A237C1" w:rsidRPr="00C6578D">
        <w:rPr>
          <w:rFonts w:ascii="Calibri Light" w:hAnsi="Calibri Light" w:cs="Calibri Light"/>
        </w:rPr>
        <w:t>as part of this application.</w:t>
      </w:r>
    </w:p>
    <w:p w14:paraId="0F0A9132" w14:textId="77777777" w:rsidR="00A237C1" w:rsidRPr="00C6578D" w:rsidRDefault="00A237C1" w:rsidP="006B0AE8">
      <w:pPr>
        <w:contextualSpacing/>
        <w:rPr>
          <w:rFonts w:ascii="Calibri Light" w:hAnsi="Calibri Light" w:cs="Calibri Light"/>
        </w:rPr>
      </w:pPr>
    </w:p>
    <w:p w14:paraId="6A185A5D" w14:textId="3B555AC1" w:rsidR="00E81643" w:rsidRPr="00C6578D" w:rsidRDefault="003142CD" w:rsidP="00E81643">
      <w:pPr>
        <w:contextualSpacing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89169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4AD8" w:rsidRPr="00C6578D">
            <w:rPr>
              <w:rFonts w:ascii="Segoe UI Symbol" w:eastAsia="MS Gothic" w:hAnsi="Segoe UI Symbol" w:cs="Segoe UI Symbol"/>
            </w:rPr>
            <w:t>☐</w:t>
          </w:r>
        </w:sdtContent>
      </w:sdt>
      <w:r w:rsidRPr="00C6578D">
        <w:rPr>
          <w:rFonts w:ascii="Calibri Light" w:hAnsi="Calibri Light" w:cs="Calibri Light"/>
        </w:rPr>
        <w:t xml:space="preserve"> </w:t>
      </w:r>
      <w:r w:rsidR="0047358E" w:rsidRPr="00C6578D">
        <w:rPr>
          <w:rFonts w:ascii="Calibri Light" w:hAnsi="Calibri Light" w:cs="Calibri Light"/>
        </w:rPr>
        <w:t xml:space="preserve">I understand that failure to enact a full and satisfactory </w:t>
      </w:r>
      <w:r w:rsidR="00E81643" w:rsidRPr="00C6578D">
        <w:rPr>
          <w:rFonts w:ascii="Calibri Light" w:hAnsi="Calibri Light" w:cs="Calibri Light"/>
        </w:rPr>
        <w:t xml:space="preserve">reset of the space </w:t>
      </w:r>
      <w:r w:rsidR="00A237C1" w:rsidRPr="00C6578D">
        <w:rPr>
          <w:rFonts w:ascii="Calibri Light" w:hAnsi="Calibri Light" w:cs="Calibri Light"/>
        </w:rPr>
        <w:t xml:space="preserve">may </w:t>
      </w:r>
      <w:r w:rsidR="002F4AD8" w:rsidRPr="00C6578D">
        <w:rPr>
          <w:rFonts w:ascii="Calibri Light" w:hAnsi="Calibri Light" w:cs="Calibri Light"/>
        </w:rPr>
        <w:t xml:space="preserve">conclude in </w:t>
      </w:r>
      <w:r w:rsidR="006605A0" w:rsidRPr="006605A0">
        <w:rPr>
          <w:rFonts w:ascii="Calibri Light" w:hAnsi="Calibri Light" w:cs="Calibri Light"/>
        </w:rPr>
        <w:t>academic or disciplinary consequences</w:t>
      </w:r>
      <w:r w:rsidR="00DB2AD1">
        <w:rPr>
          <w:rFonts w:ascii="Calibri Light" w:hAnsi="Calibri Light" w:cs="Calibri Light"/>
        </w:rPr>
        <w:t xml:space="preserve"> and </w:t>
      </w:r>
      <w:r w:rsidR="002F4AD8" w:rsidRPr="00C6578D">
        <w:rPr>
          <w:rFonts w:ascii="Calibri Light" w:hAnsi="Calibri Light" w:cs="Calibri Light"/>
        </w:rPr>
        <w:t>acknowledge</w:t>
      </w:r>
      <w:r w:rsidR="00E81643" w:rsidRPr="00E81643">
        <w:rPr>
          <w:rFonts w:ascii="Calibri Light" w:hAnsi="Calibri Light" w:cs="Calibri Light"/>
        </w:rPr>
        <w:t xml:space="preserve"> that non</w:t>
      </w:r>
      <w:r w:rsidR="00E81643" w:rsidRPr="00E81643">
        <w:rPr>
          <w:rFonts w:ascii="Calibri Light" w:hAnsi="Calibri Light" w:cs="Calibri Light"/>
        </w:rPr>
        <w:noBreakHyphen/>
        <w:t xml:space="preserve">compliance may result in charges for any work needed to restore the </w:t>
      </w:r>
      <w:r w:rsidR="002F4AD8" w:rsidRPr="00C6578D">
        <w:rPr>
          <w:rFonts w:ascii="Calibri Light" w:hAnsi="Calibri Light" w:cs="Calibri Light"/>
        </w:rPr>
        <w:t>Performing</w:t>
      </w:r>
      <w:r w:rsidRPr="00C6578D">
        <w:rPr>
          <w:rFonts w:ascii="Calibri Light" w:hAnsi="Calibri Light" w:cs="Calibri Light"/>
        </w:rPr>
        <w:t xml:space="preserve"> Arts </w:t>
      </w:r>
      <w:r w:rsidR="002F4AD8" w:rsidRPr="00C6578D">
        <w:rPr>
          <w:rFonts w:ascii="Calibri Light" w:hAnsi="Calibri Light" w:cs="Calibri Light"/>
        </w:rPr>
        <w:t>Specialist</w:t>
      </w:r>
      <w:r w:rsidRPr="00C6578D">
        <w:rPr>
          <w:rFonts w:ascii="Calibri Light" w:hAnsi="Calibri Light" w:cs="Calibri Light"/>
        </w:rPr>
        <w:t xml:space="preserve"> Space facilities or </w:t>
      </w:r>
      <w:r w:rsidR="002F4AD8" w:rsidRPr="00C6578D">
        <w:rPr>
          <w:rFonts w:ascii="Calibri Light" w:hAnsi="Calibri Light" w:cs="Calibri Light"/>
        </w:rPr>
        <w:t>equipment</w:t>
      </w:r>
      <w:r w:rsidRPr="00C6578D">
        <w:rPr>
          <w:rFonts w:ascii="Calibri Light" w:hAnsi="Calibri Light" w:cs="Calibri Light"/>
        </w:rPr>
        <w:t>.</w:t>
      </w:r>
    </w:p>
    <w:p w14:paraId="41A49719" w14:textId="77777777" w:rsidR="002F4AD8" w:rsidRPr="00C6578D" w:rsidRDefault="002F4AD8" w:rsidP="00E81643">
      <w:pPr>
        <w:contextualSpacing/>
        <w:rPr>
          <w:rFonts w:ascii="Calibri Light" w:hAnsi="Calibri Light" w:cs="Calibri Light"/>
        </w:rPr>
      </w:pPr>
    </w:p>
    <w:p w14:paraId="1559C0B4" w14:textId="29328865" w:rsidR="00211020" w:rsidRDefault="00DB2AD1" w:rsidP="00211020">
      <w:pPr>
        <w:contextualSpacing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1563329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578D">
            <w:rPr>
              <w:rFonts w:ascii="Segoe UI Symbol" w:eastAsia="MS Gothic" w:hAnsi="Segoe UI Symbol" w:cs="Segoe UI Symbol"/>
            </w:rPr>
            <w:t>☐</w:t>
          </w:r>
        </w:sdtContent>
      </w:sdt>
      <w:r w:rsidRPr="00C6578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I will ensure </w:t>
      </w:r>
      <w:r w:rsidR="001029F5">
        <w:rPr>
          <w:rFonts w:ascii="Calibri Light" w:hAnsi="Calibri Light" w:cs="Calibri Light"/>
        </w:rPr>
        <w:t>the space is reset to</w:t>
      </w:r>
      <w:r w:rsidR="00E81643" w:rsidRPr="00C6578D">
        <w:rPr>
          <w:rFonts w:ascii="Calibri Light" w:hAnsi="Calibri Light" w:cs="Calibri Light"/>
        </w:rPr>
        <w:t xml:space="preserve"> acceptable </w:t>
      </w:r>
      <w:r w:rsidR="00BF53C2">
        <w:rPr>
          <w:rFonts w:ascii="Calibri Light" w:hAnsi="Calibri Light" w:cs="Calibri Light"/>
        </w:rPr>
        <w:t xml:space="preserve">standards </w:t>
      </w:r>
      <w:r w:rsidR="00E81643" w:rsidRPr="00C6578D">
        <w:rPr>
          <w:rFonts w:ascii="Calibri Light" w:hAnsi="Calibri Light" w:cs="Calibri Light"/>
        </w:rPr>
        <w:t>and satisfactory cleanliness</w:t>
      </w:r>
      <w:r w:rsidR="001029F5">
        <w:rPr>
          <w:rFonts w:ascii="Calibri Light" w:hAnsi="Calibri Light" w:cs="Calibri Light"/>
        </w:rPr>
        <w:t xml:space="preserve"> and </w:t>
      </w:r>
      <w:r w:rsidR="00E8664C">
        <w:rPr>
          <w:rFonts w:ascii="Calibri Light" w:hAnsi="Calibri Light" w:cs="Calibri Light"/>
        </w:rPr>
        <w:t>commit</w:t>
      </w:r>
      <w:r w:rsidR="001029F5">
        <w:rPr>
          <w:rFonts w:ascii="Calibri Light" w:hAnsi="Calibri Light" w:cs="Calibri Light"/>
        </w:rPr>
        <w:t xml:space="preserve"> </w:t>
      </w:r>
      <w:r w:rsidR="00E8664C">
        <w:rPr>
          <w:rFonts w:ascii="Calibri Light" w:hAnsi="Calibri Light" w:cs="Calibri Light"/>
        </w:rPr>
        <w:t>to restoring</w:t>
      </w:r>
      <w:r w:rsidR="00354A9B" w:rsidRPr="006605A0">
        <w:rPr>
          <w:rFonts w:ascii="Calibri Light" w:hAnsi="Calibri Light" w:cs="Calibri Light"/>
        </w:rPr>
        <w:t xml:space="preserve"> the </w:t>
      </w:r>
      <w:r w:rsidR="00833570">
        <w:rPr>
          <w:rFonts w:ascii="Calibri Light" w:hAnsi="Calibri Light" w:cs="Calibri Light"/>
        </w:rPr>
        <w:t>space</w:t>
      </w:r>
      <w:r w:rsidR="00354A9B" w:rsidRPr="006605A0">
        <w:rPr>
          <w:rFonts w:ascii="Calibri Light" w:hAnsi="Calibri Light" w:cs="Calibri Light"/>
        </w:rPr>
        <w:t xml:space="preserve"> to its original, clean, functional state.</w:t>
      </w:r>
    </w:p>
    <w:p w14:paraId="616BACD5" w14:textId="77777777" w:rsidR="00211020" w:rsidRDefault="00211020" w:rsidP="00211020">
      <w:pPr>
        <w:contextualSpacing/>
        <w:rPr>
          <w:rFonts w:ascii="Calibri Light" w:hAnsi="Calibri Light" w:cs="Calibri Light"/>
        </w:rPr>
      </w:pPr>
    </w:p>
    <w:p w14:paraId="07A41DDA" w14:textId="5DACAB2C" w:rsidR="00DB2AD1" w:rsidRDefault="00DB2AD1" w:rsidP="00211020">
      <w:pPr>
        <w:contextualSpacing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715011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</w:rPr>
            <w:t>☐</w:t>
          </w:r>
        </w:sdtContent>
      </w:sdt>
      <w:r w:rsidRPr="00C6578D">
        <w:rPr>
          <w:rFonts w:ascii="Calibri Light" w:hAnsi="Calibri Light" w:cs="Calibri Light"/>
        </w:rPr>
        <w:t xml:space="preserve"> I c</w:t>
      </w:r>
      <w:r w:rsidRPr="00E81643">
        <w:rPr>
          <w:rFonts w:ascii="Calibri Light" w:hAnsi="Calibri Light" w:cs="Calibri Light"/>
        </w:rPr>
        <w:t xml:space="preserve">onfirm </w:t>
      </w:r>
      <w:r>
        <w:rPr>
          <w:rFonts w:ascii="Calibri Light" w:hAnsi="Calibri Light" w:cs="Calibri Light"/>
        </w:rPr>
        <w:t xml:space="preserve">the full </w:t>
      </w:r>
      <w:r w:rsidRPr="00E81643">
        <w:rPr>
          <w:rFonts w:ascii="Calibri Light" w:hAnsi="Calibri Light" w:cs="Calibri Light"/>
        </w:rPr>
        <w:t xml:space="preserve">removal of all personal </w:t>
      </w:r>
      <w:r w:rsidRPr="00E81643">
        <w:rPr>
          <w:rFonts w:ascii="Calibri Light" w:hAnsi="Calibri Light" w:cs="Calibri Light"/>
        </w:rPr>
        <w:t>items,</w:t>
      </w:r>
      <w:r>
        <w:rPr>
          <w:rFonts w:ascii="Calibri Light" w:hAnsi="Calibri Light" w:cs="Calibri Light"/>
        </w:rPr>
        <w:t xml:space="preserve"> and the effects of this practice</w:t>
      </w:r>
      <w:r w:rsidRPr="00E8164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are</w:t>
      </w:r>
      <w:r>
        <w:rPr>
          <w:rFonts w:ascii="Calibri Light" w:hAnsi="Calibri Light" w:cs="Calibri Light"/>
        </w:rPr>
        <w:t xml:space="preserve"> my sole </w:t>
      </w:r>
      <w:r>
        <w:rPr>
          <w:rFonts w:ascii="Calibri Light" w:hAnsi="Calibri Light" w:cs="Calibri Light"/>
        </w:rPr>
        <w:t>responsibility</w:t>
      </w:r>
      <w:r>
        <w:rPr>
          <w:rFonts w:ascii="Calibri Light" w:hAnsi="Calibri Light" w:cs="Calibri Light"/>
        </w:rPr>
        <w:t>,</w:t>
      </w:r>
    </w:p>
    <w:p w14:paraId="24CC66D7" w14:textId="77777777" w:rsidR="00354A9B" w:rsidRPr="00E81643" w:rsidRDefault="00354A9B" w:rsidP="001029F5">
      <w:pPr>
        <w:contextualSpacing/>
        <w:rPr>
          <w:rFonts w:ascii="Calibri Light" w:hAnsi="Calibri Light" w:cs="Calibri Light"/>
        </w:rPr>
      </w:pPr>
    </w:p>
    <w:p w14:paraId="2D163DAE" w14:textId="77777777" w:rsidR="00833570" w:rsidRDefault="00833570" w:rsidP="00A24459">
      <w:pPr>
        <w:contextualSpacing/>
        <w:rPr>
          <w:rFonts w:ascii="Calibri Light" w:hAnsi="Calibri Light" w:cs="Calibri Light"/>
          <w:b/>
          <w:bCs/>
        </w:rPr>
      </w:pPr>
    </w:p>
    <w:p w14:paraId="4DB37352" w14:textId="1805AEF9" w:rsidR="00014191" w:rsidRPr="00C6578D" w:rsidRDefault="00014191" w:rsidP="00A24459">
      <w:pPr>
        <w:contextualSpacing/>
        <w:rPr>
          <w:rFonts w:ascii="Calibri Light" w:hAnsi="Calibri Light" w:cs="Calibri Light"/>
          <w:b/>
          <w:bCs/>
        </w:rPr>
      </w:pPr>
      <w:r w:rsidRPr="00C6578D">
        <w:rPr>
          <w:rFonts w:ascii="Calibri Light" w:hAnsi="Calibri Light" w:cs="Calibri Light"/>
          <w:b/>
          <w:bCs/>
        </w:rPr>
        <w:t>Submitted</w:t>
      </w:r>
      <w:r w:rsidR="001E46B9" w:rsidRPr="00C6578D">
        <w:rPr>
          <w:rFonts w:ascii="Calibri Light" w:hAnsi="Calibri Light" w:cs="Calibri Light"/>
          <w:b/>
          <w:bCs/>
        </w:rPr>
        <w:t xml:space="preserve"> by</w:t>
      </w:r>
      <w:r w:rsidRPr="00C6578D">
        <w:rPr>
          <w:rFonts w:ascii="Calibri Light" w:hAnsi="Calibri Light" w:cs="Calibri Light"/>
          <w:b/>
          <w:bCs/>
        </w:rPr>
        <w:t xml:space="preserve"> (Applicant) </w:t>
      </w:r>
      <w:r w:rsidRPr="00C6578D">
        <w:rPr>
          <w:rFonts w:ascii="Calibri Light" w:hAnsi="Calibri Light" w:cs="Calibri Light"/>
          <w:b/>
          <w:bCs/>
        </w:rPr>
        <w:t>– Sign/Date:</w:t>
      </w:r>
    </w:p>
    <w:p w14:paraId="7F32E425" w14:textId="77777777" w:rsidR="00014191" w:rsidRPr="00C6578D" w:rsidRDefault="00014191" w:rsidP="006B0AE8">
      <w:pPr>
        <w:contextualSpacing/>
        <w:rPr>
          <w:rFonts w:ascii="Calibri Light" w:hAnsi="Calibri Light" w:cs="Calibri Light"/>
        </w:rPr>
      </w:pPr>
    </w:p>
    <w:p w14:paraId="6DB3F6CD" w14:textId="77777777" w:rsidR="00014191" w:rsidRPr="006605A0" w:rsidRDefault="00014191" w:rsidP="006B0AE8">
      <w:pPr>
        <w:contextualSpacing/>
        <w:rPr>
          <w:rFonts w:ascii="Calibri Light" w:hAnsi="Calibri Light" w:cs="Calibri Light"/>
        </w:rPr>
      </w:pPr>
    </w:p>
    <w:p w14:paraId="1E363EA6" w14:textId="74332EAD" w:rsidR="006605A0" w:rsidRDefault="006605A0" w:rsidP="006B0AE8">
      <w:pPr>
        <w:contextualSpacing/>
        <w:rPr>
          <w:rFonts w:ascii="Calibri Light" w:hAnsi="Calibri Light" w:cs="Calibri Light"/>
        </w:rPr>
      </w:pPr>
    </w:p>
    <w:p w14:paraId="170195FC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6481DF5A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0D1F5FC2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05941C7A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2F7BCE10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133DA5E3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25E3BC32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19724AB0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5910F790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52D1951A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5C9CB995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23C504B2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5AEA4535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5C98343F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22BFFD9A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12775687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1E08F714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4023E9E7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3E1DC694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24AF8A65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777D63AE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047F63B5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54F21479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38D45D95" w14:textId="77777777" w:rsidR="001029F5" w:rsidRDefault="001029F5" w:rsidP="006B0AE8">
      <w:pPr>
        <w:contextualSpacing/>
        <w:rPr>
          <w:rFonts w:ascii="Calibri Light" w:hAnsi="Calibri Light" w:cs="Calibri Light"/>
        </w:rPr>
      </w:pPr>
    </w:p>
    <w:p w14:paraId="7835EEF9" w14:textId="77777777" w:rsidR="001029F5" w:rsidRDefault="001029F5" w:rsidP="006B0AE8">
      <w:pPr>
        <w:contextualSpacing/>
        <w:rPr>
          <w:rFonts w:ascii="Calibri Light" w:hAnsi="Calibri Light" w:cs="Calibri Light"/>
        </w:rPr>
      </w:pPr>
    </w:p>
    <w:p w14:paraId="37166D44" w14:textId="77777777" w:rsidR="001029F5" w:rsidRDefault="001029F5" w:rsidP="006B0AE8">
      <w:pPr>
        <w:contextualSpacing/>
        <w:rPr>
          <w:rFonts w:ascii="Calibri Light" w:hAnsi="Calibri Light" w:cs="Calibri Light"/>
        </w:rPr>
      </w:pPr>
    </w:p>
    <w:p w14:paraId="7F5045D4" w14:textId="77777777" w:rsidR="001029F5" w:rsidRDefault="001029F5" w:rsidP="006B0AE8">
      <w:pPr>
        <w:contextualSpacing/>
        <w:rPr>
          <w:rFonts w:ascii="Calibri Light" w:hAnsi="Calibri Light" w:cs="Calibri Light"/>
        </w:rPr>
      </w:pPr>
    </w:p>
    <w:p w14:paraId="131F2B10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669B1A3C" w14:textId="77777777" w:rsidR="00833570" w:rsidRDefault="00833570" w:rsidP="006B0AE8">
      <w:pPr>
        <w:contextualSpacing/>
        <w:rPr>
          <w:rFonts w:ascii="Calibri Light" w:hAnsi="Calibri Light" w:cs="Calibri Light"/>
        </w:rPr>
      </w:pPr>
    </w:p>
    <w:p w14:paraId="2B3C3E41" w14:textId="77777777" w:rsidR="00833570" w:rsidRPr="006605A0" w:rsidRDefault="00833570" w:rsidP="006B0AE8">
      <w:pPr>
        <w:contextualSpacing/>
        <w:rPr>
          <w:rFonts w:ascii="Calibri Light" w:hAnsi="Calibri Light" w:cs="Calibri Light"/>
        </w:rPr>
      </w:pPr>
    </w:p>
    <w:p w14:paraId="18C8AF63" w14:textId="1312C696" w:rsidR="006605A0" w:rsidRPr="00C6578D" w:rsidRDefault="00800AF1" w:rsidP="006B0AE8">
      <w:pPr>
        <w:contextualSpacing/>
        <w:rPr>
          <w:rFonts w:ascii="Calibri Light" w:hAnsi="Calibri Light" w:cs="Calibri Light"/>
          <w:b/>
          <w:bCs/>
          <w:u w:val="single"/>
        </w:rPr>
      </w:pPr>
      <w:r w:rsidRPr="00C6578D">
        <w:rPr>
          <w:rFonts w:ascii="Calibri Light" w:hAnsi="Calibri Light" w:cs="Calibri Light"/>
          <w:b/>
          <w:bCs/>
          <w:u w:val="single"/>
        </w:rPr>
        <w:lastRenderedPageBreak/>
        <w:t>8</w:t>
      </w:r>
      <w:r w:rsidR="006605A0" w:rsidRPr="00C6578D">
        <w:rPr>
          <w:rFonts w:ascii="Calibri Light" w:hAnsi="Calibri Light" w:cs="Calibri Light"/>
          <w:b/>
          <w:bCs/>
          <w:u w:val="single"/>
        </w:rPr>
        <w:t xml:space="preserve">. </w:t>
      </w:r>
      <w:r w:rsidR="006605A0" w:rsidRPr="00C6578D">
        <w:rPr>
          <w:rFonts w:ascii="Calibri Light" w:hAnsi="Calibri Light" w:cs="Calibri Light"/>
          <w:b/>
          <w:bCs/>
          <w:u w:val="single"/>
        </w:rPr>
        <w:t xml:space="preserve">Agreed </w:t>
      </w:r>
      <w:r w:rsidR="006605A0" w:rsidRPr="00C6578D">
        <w:rPr>
          <w:rFonts w:ascii="Calibri Light" w:hAnsi="Calibri Light" w:cs="Calibri Light"/>
          <w:b/>
          <w:bCs/>
          <w:u w:val="single"/>
        </w:rPr>
        <w:t>Conditions</w:t>
      </w:r>
      <w:r w:rsidR="006B0AE8" w:rsidRPr="00C6578D">
        <w:rPr>
          <w:rFonts w:ascii="Calibri Light" w:hAnsi="Calibri Light" w:cs="Calibri Light"/>
          <w:b/>
          <w:bCs/>
          <w:u w:val="single"/>
        </w:rPr>
        <w:t>/</w:t>
      </w:r>
      <w:r w:rsidR="00354A9B" w:rsidRPr="00C6578D">
        <w:rPr>
          <w:rFonts w:ascii="Calibri Light" w:hAnsi="Calibri Light" w:cs="Calibri Light"/>
          <w:b/>
          <w:bCs/>
          <w:u w:val="single"/>
        </w:rPr>
        <w:t xml:space="preserve">Plan </w:t>
      </w:r>
      <w:r w:rsidR="006B0AE8" w:rsidRPr="00C6578D">
        <w:rPr>
          <w:rFonts w:ascii="Calibri Light" w:hAnsi="Calibri Light" w:cs="Calibri Light"/>
          <w:b/>
          <w:bCs/>
          <w:u w:val="single"/>
        </w:rPr>
        <w:t>Amendments</w:t>
      </w:r>
    </w:p>
    <w:p w14:paraId="47404AD9" w14:textId="77777777" w:rsidR="006605A0" w:rsidRPr="00C6578D" w:rsidRDefault="006605A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52B22F2D" w14:textId="77777777" w:rsidR="006605A0" w:rsidRPr="00C6578D" w:rsidRDefault="006605A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3500CA0B" w14:textId="77777777" w:rsidR="006605A0" w:rsidRPr="00C6578D" w:rsidRDefault="006605A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C8B4753" w14:textId="77777777" w:rsidR="00014191" w:rsidRPr="00C6578D" w:rsidRDefault="00014191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4D202203" w14:textId="77777777" w:rsidR="00014191" w:rsidRPr="00C6578D" w:rsidRDefault="00014191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3B27DCB7" w14:textId="77777777" w:rsidR="00014191" w:rsidRPr="00C6578D" w:rsidRDefault="00014191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96C0600" w14:textId="77777777" w:rsidR="00014191" w:rsidRPr="00C6578D" w:rsidRDefault="00014191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0FD250EB" w14:textId="77777777" w:rsidR="00014191" w:rsidRPr="00C6578D" w:rsidRDefault="00014191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9BE85C9" w14:textId="77777777" w:rsidR="00014191" w:rsidRPr="00C6578D" w:rsidRDefault="00014191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BBBA690" w14:textId="77777777" w:rsidR="006605A0" w:rsidRPr="00C6578D" w:rsidRDefault="006605A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20B448E9" w14:textId="77777777" w:rsidR="006605A0" w:rsidRPr="00C6578D" w:rsidRDefault="006605A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100CD0D2" w14:textId="77777777" w:rsidR="006605A0" w:rsidRDefault="006605A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9402EC9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473DE2D5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5B9FE92E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38792E59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770108A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696C559C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0710BB99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2B5AA9A8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2D491683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34061711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5B1BC45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4B89FA32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29E3D47A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54334E56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846D0E7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59BFA2E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66E9C7C1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0F0804CB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159B77BE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1E5FD5F7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63EFA25A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1F89A32A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414AB209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2737871A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6E1EABF3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DE06AEE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505F9217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749F9C60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4D4125E5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34BCDCA0" w14:textId="77777777" w:rsidR="00833570" w:rsidRPr="00C6578D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5C0DA797" w14:textId="65BDA640" w:rsidR="00952613" w:rsidRPr="00C6578D" w:rsidRDefault="006C15B7" w:rsidP="006B0AE8">
      <w:pPr>
        <w:contextualSpacing/>
        <w:rPr>
          <w:rFonts w:ascii="Calibri Light" w:hAnsi="Calibri Light" w:cs="Calibri Light"/>
          <w:b/>
          <w:bCs/>
          <w:u w:val="single"/>
        </w:rPr>
      </w:pPr>
      <w:r w:rsidRPr="006605A0">
        <w:rPr>
          <w:rFonts w:ascii="Calibri Light" w:hAnsi="Calibri Light" w:cs="Calibri Light"/>
        </w:rPr>
        <w:pict w14:anchorId="382B0723">
          <v:rect id="_x0000_i1237" style="width:0;height:1.5pt" o:hralign="center" o:hrstd="t" o:hr="t" fillcolor="#a0a0a0" stroked="f"/>
        </w:pict>
      </w:r>
    </w:p>
    <w:p w14:paraId="668B5B94" w14:textId="77777777" w:rsidR="0083357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220E17AF" w14:textId="4C68AB95" w:rsidR="006605A0" w:rsidRPr="00C6578D" w:rsidRDefault="00800AF1" w:rsidP="006B0AE8">
      <w:pPr>
        <w:contextualSpacing/>
        <w:rPr>
          <w:rFonts w:ascii="Calibri Light" w:hAnsi="Calibri Light" w:cs="Calibri Light"/>
          <w:b/>
          <w:bCs/>
          <w:u w:val="single"/>
        </w:rPr>
      </w:pPr>
      <w:r w:rsidRPr="00C6578D">
        <w:rPr>
          <w:rFonts w:ascii="Calibri Light" w:hAnsi="Calibri Light" w:cs="Calibri Light"/>
          <w:b/>
          <w:bCs/>
          <w:u w:val="single"/>
        </w:rPr>
        <w:t>9</w:t>
      </w:r>
      <w:r w:rsidR="006605A0" w:rsidRPr="006605A0">
        <w:rPr>
          <w:rFonts w:ascii="Calibri Light" w:hAnsi="Calibri Light" w:cs="Calibri Light"/>
          <w:b/>
          <w:bCs/>
          <w:u w:val="single"/>
        </w:rPr>
        <w:t xml:space="preserve">. </w:t>
      </w:r>
      <w:r w:rsidRPr="00C6578D">
        <w:rPr>
          <w:rFonts w:ascii="Calibri Light" w:hAnsi="Calibri Light" w:cs="Calibri Light"/>
          <w:b/>
          <w:bCs/>
          <w:u w:val="single"/>
        </w:rPr>
        <w:t>Outcome</w:t>
      </w:r>
      <w:r w:rsidR="00C6578D" w:rsidRPr="00C6578D">
        <w:rPr>
          <w:rFonts w:ascii="Calibri Light" w:hAnsi="Calibri Light" w:cs="Calibri Light"/>
          <w:b/>
          <w:bCs/>
          <w:u w:val="single"/>
        </w:rPr>
        <w:t>/Decision</w:t>
      </w:r>
    </w:p>
    <w:p w14:paraId="13F03DB6" w14:textId="77777777" w:rsidR="006B0AE8" w:rsidRDefault="006B0AE8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6122BD9F" w14:textId="77777777" w:rsidR="00833570" w:rsidRPr="006605A0" w:rsidRDefault="00833570" w:rsidP="006B0AE8">
      <w:pPr>
        <w:contextualSpacing/>
        <w:rPr>
          <w:rFonts w:ascii="Calibri Light" w:hAnsi="Calibri Light" w:cs="Calibri Light"/>
          <w:b/>
          <w:bCs/>
          <w:u w:val="single"/>
        </w:rPr>
      </w:pPr>
    </w:p>
    <w:p w14:paraId="1B77EBDA" w14:textId="3E34A7D4" w:rsidR="00A237C1" w:rsidRDefault="00A24459" w:rsidP="00A24459">
      <w:pPr>
        <w:contextualSpacing/>
        <w:rPr>
          <w:rFonts w:ascii="Calibri Light" w:hAnsi="Calibri Light" w:cs="Calibri Light"/>
          <w:b/>
          <w:bCs/>
        </w:rPr>
      </w:pPr>
      <w:r w:rsidRPr="00C6578D">
        <w:rPr>
          <w:rFonts w:ascii="Calibri Light" w:hAnsi="Calibri Light" w:cs="Calibri Light"/>
          <w:b/>
          <w:bCs/>
        </w:rPr>
        <w:t>A</w:t>
      </w:r>
      <w:r w:rsidR="006B0AE8" w:rsidRPr="00C6578D">
        <w:rPr>
          <w:rFonts w:ascii="Calibri Light" w:hAnsi="Calibri Light" w:cs="Calibri Light"/>
          <w:b/>
          <w:bCs/>
        </w:rPr>
        <w:t>pproved</w:t>
      </w:r>
      <w:r w:rsidR="00A237C1" w:rsidRPr="00C6578D">
        <w:rPr>
          <w:rFonts w:ascii="Calibri Light" w:hAnsi="Calibri Light" w:cs="Calibri Light"/>
          <w:b/>
          <w:bCs/>
        </w:rPr>
        <w:t xml:space="preserve"> / Denied by</w:t>
      </w:r>
      <w:r w:rsidR="006605A0" w:rsidRPr="00C6578D">
        <w:rPr>
          <w:rFonts w:ascii="Calibri Light" w:hAnsi="Calibri Light" w:cs="Calibri Light"/>
          <w:b/>
          <w:bCs/>
        </w:rPr>
        <w:t xml:space="preserve"> (Course Director)</w:t>
      </w:r>
      <w:r w:rsidR="006B0AE8" w:rsidRPr="00C6578D">
        <w:rPr>
          <w:rFonts w:ascii="Calibri Light" w:hAnsi="Calibri Light" w:cs="Calibri Light"/>
          <w:b/>
          <w:bCs/>
        </w:rPr>
        <w:t xml:space="preserve"> – </w:t>
      </w:r>
      <w:r w:rsidR="006605A0" w:rsidRPr="00C6578D">
        <w:rPr>
          <w:rFonts w:ascii="Calibri Light" w:hAnsi="Calibri Light" w:cs="Calibri Light"/>
          <w:b/>
          <w:bCs/>
        </w:rPr>
        <w:t>Sign/Date:</w:t>
      </w:r>
    </w:p>
    <w:p w14:paraId="4992D445" w14:textId="77777777" w:rsidR="00833570" w:rsidRPr="00C6578D" w:rsidRDefault="00833570" w:rsidP="00A24459">
      <w:pPr>
        <w:contextualSpacing/>
        <w:rPr>
          <w:rFonts w:ascii="Calibri Light" w:hAnsi="Calibri Light" w:cs="Calibri Light"/>
          <w:b/>
          <w:bCs/>
        </w:rPr>
      </w:pPr>
    </w:p>
    <w:p w14:paraId="727B2E08" w14:textId="77777777" w:rsidR="006B0AE8" w:rsidRPr="00C6578D" w:rsidRDefault="006B0AE8" w:rsidP="006B0AE8">
      <w:pPr>
        <w:ind w:left="720"/>
        <w:contextualSpacing/>
        <w:rPr>
          <w:rFonts w:ascii="Calibri Light" w:hAnsi="Calibri Light" w:cs="Calibri Light"/>
          <w:b/>
          <w:bCs/>
        </w:rPr>
      </w:pPr>
    </w:p>
    <w:p w14:paraId="3D91004C" w14:textId="670A6553" w:rsidR="00A24459" w:rsidRPr="00C6578D" w:rsidRDefault="006605A0" w:rsidP="00A24459">
      <w:pPr>
        <w:contextualSpacing/>
        <w:rPr>
          <w:rFonts w:ascii="Calibri Light" w:hAnsi="Calibri Light" w:cs="Calibri Light"/>
          <w:b/>
          <w:bCs/>
        </w:rPr>
      </w:pPr>
      <w:r w:rsidRPr="006605A0">
        <w:rPr>
          <w:rFonts w:ascii="Calibri Light" w:hAnsi="Calibri Light" w:cs="Calibri Light"/>
          <w:b/>
          <w:bCs/>
        </w:rPr>
        <w:t>Approved</w:t>
      </w:r>
      <w:r w:rsidR="00A237C1" w:rsidRPr="00C6578D">
        <w:rPr>
          <w:rFonts w:ascii="Calibri Light" w:hAnsi="Calibri Light" w:cs="Calibri Light"/>
          <w:b/>
          <w:bCs/>
        </w:rPr>
        <w:t xml:space="preserve"> / Denied </w:t>
      </w:r>
      <w:r w:rsidRPr="006605A0">
        <w:rPr>
          <w:rFonts w:ascii="Calibri Light" w:hAnsi="Calibri Light" w:cs="Calibri Light"/>
          <w:b/>
          <w:bCs/>
        </w:rPr>
        <w:t>by (</w:t>
      </w:r>
      <w:r w:rsidRPr="00C6578D">
        <w:rPr>
          <w:rFonts w:ascii="Calibri Light" w:hAnsi="Calibri Light" w:cs="Calibri Light"/>
          <w:b/>
          <w:bCs/>
        </w:rPr>
        <w:t>Learning Support Manager</w:t>
      </w:r>
      <w:r w:rsidRPr="006605A0">
        <w:rPr>
          <w:rFonts w:ascii="Calibri Light" w:hAnsi="Calibri Light" w:cs="Calibri Light"/>
          <w:b/>
          <w:bCs/>
        </w:rPr>
        <w:t>)</w:t>
      </w:r>
      <w:r w:rsidR="006B0AE8" w:rsidRPr="00C6578D">
        <w:rPr>
          <w:rFonts w:ascii="Calibri Light" w:hAnsi="Calibri Light" w:cs="Calibri Light"/>
          <w:b/>
          <w:bCs/>
        </w:rPr>
        <w:t xml:space="preserve"> – </w:t>
      </w:r>
      <w:r w:rsidRPr="00C6578D">
        <w:rPr>
          <w:rFonts w:ascii="Calibri Light" w:hAnsi="Calibri Light" w:cs="Calibri Light"/>
          <w:b/>
          <w:bCs/>
        </w:rPr>
        <w:t>Sign/Date:</w:t>
      </w:r>
    </w:p>
    <w:sectPr w:rsidR="00A24459" w:rsidRPr="00C6578D" w:rsidSect="006605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083"/>
    <w:multiLevelType w:val="multilevel"/>
    <w:tmpl w:val="2D84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CCC"/>
    <w:multiLevelType w:val="multilevel"/>
    <w:tmpl w:val="CCF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B492A"/>
    <w:multiLevelType w:val="multilevel"/>
    <w:tmpl w:val="20F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94144"/>
    <w:multiLevelType w:val="multilevel"/>
    <w:tmpl w:val="00B4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C2DB5"/>
    <w:multiLevelType w:val="multilevel"/>
    <w:tmpl w:val="73DA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F0F33"/>
    <w:multiLevelType w:val="multilevel"/>
    <w:tmpl w:val="8E9C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A23EA"/>
    <w:multiLevelType w:val="multilevel"/>
    <w:tmpl w:val="FA46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80501"/>
    <w:multiLevelType w:val="multilevel"/>
    <w:tmpl w:val="39A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B2A17"/>
    <w:multiLevelType w:val="multilevel"/>
    <w:tmpl w:val="CF5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A6A02"/>
    <w:multiLevelType w:val="multilevel"/>
    <w:tmpl w:val="3BC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266399"/>
    <w:multiLevelType w:val="multilevel"/>
    <w:tmpl w:val="5BE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912E13"/>
    <w:multiLevelType w:val="multilevel"/>
    <w:tmpl w:val="902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9297D"/>
    <w:multiLevelType w:val="multilevel"/>
    <w:tmpl w:val="A7EE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064CB"/>
    <w:multiLevelType w:val="multilevel"/>
    <w:tmpl w:val="1C54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54449A"/>
    <w:multiLevelType w:val="multilevel"/>
    <w:tmpl w:val="04F0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7500F"/>
    <w:multiLevelType w:val="multilevel"/>
    <w:tmpl w:val="3586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D2D5B"/>
    <w:multiLevelType w:val="multilevel"/>
    <w:tmpl w:val="4AB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F374A"/>
    <w:multiLevelType w:val="multilevel"/>
    <w:tmpl w:val="9810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A372F1"/>
    <w:multiLevelType w:val="multilevel"/>
    <w:tmpl w:val="C412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917C5"/>
    <w:multiLevelType w:val="multilevel"/>
    <w:tmpl w:val="412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913C7"/>
    <w:multiLevelType w:val="multilevel"/>
    <w:tmpl w:val="E6C2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584875"/>
    <w:multiLevelType w:val="multilevel"/>
    <w:tmpl w:val="EDE0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A141E"/>
    <w:multiLevelType w:val="multilevel"/>
    <w:tmpl w:val="CAD6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274D76"/>
    <w:multiLevelType w:val="multilevel"/>
    <w:tmpl w:val="FF08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5D05A2"/>
    <w:multiLevelType w:val="multilevel"/>
    <w:tmpl w:val="84B2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1156FF"/>
    <w:multiLevelType w:val="multilevel"/>
    <w:tmpl w:val="9F90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07263"/>
    <w:multiLevelType w:val="multilevel"/>
    <w:tmpl w:val="0730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1E2A73"/>
    <w:multiLevelType w:val="multilevel"/>
    <w:tmpl w:val="4FE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077DCD"/>
    <w:multiLevelType w:val="multilevel"/>
    <w:tmpl w:val="D99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E02A9"/>
    <w:multiLevelType w:val="multilevel"/>
    <w:tmpl w:val="82A6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504092">
    <w:abstractNumId w:val="29"/>
  </w:num>
  <w:num w:numId="2" w16cid:durableId="964694497">
    <w:abstractNumId w:val="15"/>
  </w:num>
  <w:num w:numId="3" w16cid:durableId="558905116">
    <w:abstractNumId w:val="5"/>
  </w:num>
  <w:num w:numId="4" w16cid:durableId="262108791">
    <w:abstractNumId w:val="26"/>
  </w:num>
  <w:num w:numId="5" w16cid:durableId="1278676362">
    <w:abstractNumId w:val="3"/>
  </w:num>
  <w:num w:numId="6" w16cid:durableId="1981885297">
    <w:abstractNumId w:val="8"/>
  </w:num>
  <w:num w:numId="7" w16cid:durableId="725186324">
    <w:abstractNumId w:val="17"/>
  </w:num>
  <w:num w:numId="8" w16cid:durableId="545218725">
    <w:abstractNumId w:val="6"/>
  </w:num>
  <w:num w:numId="9" w16cid:durableId="998920999">
    <w:abstractNumId w:val="22"/>
  </w:num>
  <w:num w:numId="10" w16cid:durableId="513422138">
    <w:abstractNumId w:val="18"/>
  </w:num>
  <w:num w:numId="11" w16cid:durableId="818766522">
    <w:abstractNumId w:val="4"/>
  </w:num>
  <w:num w:numId="12" w16cid:durableId="1767382560">
    <w:abstractNumId w:val="19"/>
  </w:num>
  <w:num w:numId="13" w16cid:durableId="1932348994">
    <w:abstractNumId w:val="28"/>
  </w:num>
  <w:num w:numId="14" w16cid:durableId="1411851298">
    <w:abstractNumId w:val="2"/>
  </w:num>
  <w:num w:numId="15" w16cid:durableId="1396049049">
    <w:abstractNumId w:val="21"/>
  </w:num>
  <w:num w:numId="16" w16cid:durableId="1426882192">
    <w:abstractNumId w:val="25"/>
  </w:num>
  <w:num w:numId="17" w16cid:durableId="1144930758">
    <w:abstractNumId w:val="13"/>
  </w:num>
  <w:num w:numId="18" w16cid:durableId="1465347548">
    <w:abstractNumId w:val="10"/>
  </w:num>
  <w:num w:numId="19" w16cid:durableId="841627882">
    <w:abstractNumId w:val="20"/>
  </w:num>
  <w:num w:numId="20" w16cid:durableId="736781872">
    <w:abstractNumId w:val="16"/>
  </w:num>
  <w:num w:numId="21" w16cid:durableId="286090506">
    <w:abstractNumId w:val="9"/>
  </w:num>
  <w:num w:numId="22" w16cid:durableId="1859270306">
    <w:abstractNumId w:val="27"/>
  </w:num>
  <w:num w:numId="23" w16cid:durableId="1049456214">
    <w:abstractNumId w:val="7"/>
  </w:num>
  <w:num w:numId="24" w16cid:durableId="326127774">
    <w:abstractNumId w:val="11"/>
  </w:num>
  <w:num w:numId="25" w16cid:durableId="54164908">
    <w:abstractNumId w:val="1"/>
  </w:num>
  <w:num w:numId="26" w16cid:durableId="514148272">
    <w:abstractNumId w:val="0"/>
  </w:num>
  <w:num w:numId="27" w16cid:durableId="1885025370">
    <w:abstractNumId w:val="24"/>
  </w:num>
  <w:num w:numId="28" w16cid:durableId="614672842">
    <w:abstractNumId w:val="14"/>
  </w:num>
  <w:num w:numId="29" w16cid:durableId="1120101233">
    <w:abstractNumId w:val="23"/>
  </w:num>
  <w:num w:numId="30" w16cid:durableId="470942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A0"/>
    <w:rsid w:val="00014191"/>
    <w:rsid w:val="000409E1"/>
    <w:rsid w:val="00047CEB"/>
    <w:rsid w:val="00074E8E"/>
    <w:rsid w:val="000A4936"/>
    <w:rsid w:val="000C4A5B"/>
    <w:rsid w:val="001029F5"/>
    <w:rsid w:val="00134F08"/>
    <w:rsid w:val="00137812"/>
    <w:rsid w:val="0015580F"/>
    <w:rsid w:val="001E46B9"/>
    <w:rsid w:val="00211020"/>
    <w:rsid w:val="002C0ABD"/>
    <w:rsid w:val="002D78F5"/>
    <w:rsid w:val="002F4AD8"/>
    <w:rsid w:val="003142CD"/>
    <w:rsid w:val="0032554F"/>
    <w:rsid w:val="0034276D"/>
    <w:rsid w:val="00354A9B"/>
    <w:rsid w:val="003A79B7"/>
    <w:rsid w:val="0047358E"/>
    <w:rsid w:val="004E6E88"/>
    <w:rsid w:val="00544079"/>
    <w:rsid w:val="00561300"/>
    <w:rsid w:val="006605A0"/>
    <w:rsid w:val="00675447"/>
    <w:rsid w:val="006B0AE8"/>
    <w:rsid w:val="006C15B7"/>
    <w:rsid w:val="006F2E1A"/>
    <w:rsid w:val="00711CA5"/>
    <w:rsid w:val="00744259"/>
    <w:rsid w:val="00753278"/>
    <w:rsid w:val="007736BB"/>
    <w:rsid w:val="00800AF1"/>
    <w:rsid w:val="00833570"/>
    <w:rsid w:val="00845E86"/>
    <w:rsid w:val="008B4DDB"/>
    <w:rsid w:val="008B60E2"/>
    <w:rsid w:val="00927DB5"/>
    <w:rsid w:val="00937095"/>
    <w:rsid w:val="00940562"/>
    <w:rsid w:val="00952613"/>
    <w:rsid w:val="0097423F"/>
    <w:rsid w:val="009948BB"/>
    <w:rsid w:val="00A0329E"/>
    <w:rsid w:val="00A05079"/>
    <w:rsid w:val="00A237C1"/>
    <w:rsid w:val="00A24459"/>
    <w:rsid w:val="00A402AB"/>
    <w:rsid w:val="00B30AB6"/>
    <w:rsid w:val="00B55932"/>
    <w:rsid w:val="00BD16D9"/>
    <w:rsid w:val="00BF53C2"/>
    <w:rsid w:val="00C431AD"/>
    <w:rsid w:val="00C6578D"/>
    <w:rsid w:val="00CD2638"/>
    <w:rsid w:val="00CF467C"/>
    <w:rsid w:val="00D65660"/>
    <w:rsid w:val="00D81D1E"/>
    <w:rsid w:val="00DB2AD1"/>
    <w:rsid w:val="00DB4F2E"/>
    <w:rsid w:val="00E60B2A"/>
    <w:rsid w:val="00E81643"/>
    <w:rsid w:val="00E8664C"/>
    <w:rsid w:val="00EA7DA4"/>
    <w:rsid w:val="00EE1CD2"/>
    <w:rsid w:val="00EF3113"/>
    <w:rsid w:val="00F6330C"/>
    <w:rsid w:val="00F636E9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9BA5"/>
  <w15:chartTrackingRefBased/>
  <w15:docId w15:val="{B71B1557-0BBA-4E13-9F1E-4C6B2C8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A9B"/>
  </w:style>
  <w:style w:type="paragraph" w:styleId="Heading1">
    <w:name w:val="heading 1"/>
    <w:basedOn w:val="Normal"/>
    <w:next w:val="Normal"/>
    <w:link w:val="Heading1Char"/>
    <w:uiPriority w:val="9"/>
    <w:qFormat/>
    <w:rsid w:val="00660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5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05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pasupport.info/agre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Coulson, Jonny</dc:creator>
  <cp:keywords/>
  <dc:description/>
  <cp:lastModifiedBy>Coulson, Jonny</cp:lastModifiedBy>
  <cp:revision>62</cp:revision>
  <dcterms:created xsi:type="dcterms:W3CDTF">2025-07-08T09:24:00Z</dcterms:created>
  <dcterms:modified xsi:type="dcterms:W3CDTF">2025-07-08T11:58:00Z</dcterms:modified>
</cp:coreProperties>
</file>